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1527B" w14:textId="44C2CB0E" w:rsidR="004E0BD6" w:rsidRPr="00114519" w:rsidRDefault="004E0BD6" w:rsidP="00F87AFD">
      <w:pPr>
        <w:pStyle w:val="Heading1"/>
        <w:rPr>
          <w:rFonts w:eastAsiaTheme="majorEastAsia"/>
        </w:rPr>
      </w:pPr>
      <w:r w:rsidRPr="00114519">
        <w:rPr>
          <w:rFonts w:eastAsiaTheme="majorEastAsia"/>
        </w:rPr>
        <w:t xml:space="preserve">PBS </w:t>
      </w:r>
      <w:r w:rsidR="00543F91" w:rsidRPr="00114519">
        <w:rPr>
          <w:rFonts w:eastAsiaTheme="majorEastAsia"/>
        </w:rPr>
        <w:t>r</w:t>
      </w:r>
      <w:r w:rsidRPr="00114519">
        <w:rPr>
          <w:rFonts w:eastAsiaTheme="majorEastAsia"/>
        </w:rPr>
        <w:t xml:space="preserve">estrictions for </w:t>
      </w:r>
      <w:r w:rsidR="007E63C6" w:rsidRPr="00114519">
        <w:rPr>
          <w:rFonts w:eastAsiaTheme="majorEastAsia"/>
        </w:rPr>
        <w:t xml:space="preserve">T2DM </w:t>
      </w:r>
      <w:r w:rsidR="00543F91" w:rsidRPr="00114519">
        <w:rPr>
          <w:rFonts w:eastAsiaTheme="majorEastAsia"/>
        </w:rPr>
        <w:t xml:space="preserve">medicines - </w:t>
      </w:r>
      <w:r w:rsidR="00A2108A">
        <w:rPr>
          <w:rFonts w:eastAsiaTheme="majorEastAsia"/>
        </w:rPr>
        <w:t>s</w:t>
      </w:r>
      <w:r w:rsidR="00543F91" w:rsidRPr="00114519">
        <w:rPr>
          <w:rFonts w:eastAsiaTheme="majorEastAsia"/>
        </w:rPr>
        <w:t>ummary t</w:t>
      </w:r>
      <w:r w:rsidRPr="00114519">
        <w:rPr>
          <w:rFonts w:eastAsiaTheme="majorEastAsia"/>
        </w:rPr>
        <w:t>ables</w:t>
      </w:r>
    </w:p>
    <w:p w14:paraId="7585A992" w14:textId="5F872E7A" w:rsidR="00B53987" w:rsidRPr="00B53987" w:rsidRDefault="007E63C6" w:rsidP="00B53987">
      <w:bookmarkStart w:id="0" w:name="_Hlk162001910"/>
      <w:r w:rsidRPr="00114519">
        <w:t>1</w:t>
      </w:r>
      <w:r w:rsidR="004E0BD6" w:rsidRPr="007E63C6">
        <w:t xml:space="preserve"> </w:t>
      </w:r>
      <w:r w:rsidR="00D43F1A">
        <w:t>April</w:t>
      </w:r>
      <w:r w:rsidR="004E0BD6">
        <w:t xml:space="preserve"> 202</w:t>
      </w:r>
      <w:r w:rsidR="00D43F1A">
        <w:t>5</w:t>
      </w:r>
    </w:p>
    <w:bookmarkEnd w:id="0"/>
    <w:p w14:paraId="7B53D20A" w14:textId="466015AD" w:rsidR="00761135" w:rsidRPr="00761135" w:rsidRDefault="004E0BD6" w:rsidP="00E25B1F">
      <w:pPr>
        <w:rPr>
          <w:color w:val="000000"/>
        </w:rPr>
      </w:pPr>
      <w:r w:rsidRPr="004E0BD6">
        <w:t xml:space="preserve">The following tables provide an abridged description of the </w:t>
      </w:r>
      <w:r w:rsidR="00196D70">
        <w:t xml:space="preserve">revised </w:t>
      </w:r>
      <w:r w:rsidR="00A2108A">
        <w:t>Pharmaceutical Benefits Scheme (</w:t>
      </w:r>
      <w:r w:rsidRPr="004E0BD6">
        <w:t>PBS</w:t>
      </w:r>
      <w:r w:rsidR="00A2108A">
        <w:t>)</w:t>
      </w:r>
      <w:r w:rsidRPr="004E0BD6">
        <w:t xml:space="preserve"> </w:t>
      </w:r>
      <w:r w:rsidR="00196D70">
        <w:t xml:space="preserve">restrictions </w:t>
      </w:r>
      <w:r w:rsidRPr="004E0BD6">
        <w:t xml:space="preserve">for </w:t>
      </w:r>
      <w:r w:rsidR="00A2108A">
        <w:t xml:space="preserve">type 2 diabetes </w:t>
      </w:r>
      <w:r w:rsidR="00867E3C">
        <w:t xml:space="preserve">mellitus (T2DM) </w:t>
      </w:r>
      <w:r w:rsidR="00A2108A">
        <w:t>medicines</w:t>
      </w:r>
      <w:r w:rsidR="00761135" w:rsidRPr="00761135">
        <w:rPr>
          <w:color w:val="000000"/>
        </w:rPr>
        <w:t>.</w:t>
      </w:r>
    </w:p>
    <w:p w14:paraId="60FA6BF2" w14:textId="0FFA2BEF" w:rsidR="00543F91" w:rsidRDefault="00543F91" w:rsidP="00E25B1F">
      <w:pPr>
        <w:rPr>
          <w:b/>
          <w:bCs/>
        </w:rPr>
      </w:pPr>
      <w:r w:rsidRPr="00266F43">
        <w:rPr>
          <w:b/>
          <w:bCs/>
        </w:rPr>
        <w:t>Table 1</w:t>
      </w:r>
      <w:r w:rsidR="00746654">
        <w:rPr>
          <w:b/>
          <w:bCs/>
        </w:rPr>
        <w:t>.</w:t>
      </w:r>
      <w:r w:rsidRPr="00266F43">
        <w:rPr>
          <w:b/>
          <w:bCs/>
        </w:rPr>
        <w:t xml:space="preserve"> </w:t>
      </w:r>
      <w:r w:rsidR="00BC2AC6" w:rsidRPr="00266F43">
        <w:rPr>
          <w:b/>
          <w:bCs/>
        </w:rPr>
        <w:t>PBS U</w:t>
      </w:r>
      <w:r w:rsidRPr="00266F43">
        <w:rPr>
          <w:b/>
          <w:bCs/>
        </w:rPr>
        <w:t>nrestricted</w:t>
      </w:r>
      <w:r w:rsidR="00CB6CF1" w:rsidRPr="00266F43">
        <w:rPr>
          <w:b/>
          <w:bCs/>
        </w:rPr>
        <w:t xml:space="preserve"> medicines and </w:t>
      </w:r>
      <w:r w:rsidR="00BC2AC6" w:rsidRPr="00266F43">
        <w:rPr>
          <w:b/>
          <w:bCs/>
        </w:rPr>
        <w:t>R</w:t>
      </w:r>
      <w:r w:rsidR="00CB6CF1" w:rsidRPr="00266F43">
        <w:rPr>
          <w:b/>
          <w:bCs/>
        </w:rPr>
        <w:t xml:space="preserve">estricted </w:t>
      </w:r>
      <w:r w:rsidR="00BC2AC6" w:rsidRPr="00266F43">
        <w:rPr>
          <w:b/>
          <w:bCs/>
        </w:rPr>
        <w:t>B</w:t>
      </w:r>
      <w:r w:rsidRPr="00266F43">
        <w:rPr>
          <w:b/>
          <w:bCs/>
        </w:rPr>
        <w:t xml:space="preserve">enefit medicines for </w:t>
      </w:r>
      <w:r w:rsidR="009758E4">
        <w:rPr>
          <w:b/>
          <w:bCs/>
        </w:rPr>
        <w:t>T2DM by class</w:t>
      </w:r>
    </w:p>
    <w:tbl>
      <w:tblPr>
        <w:tblStyle w:val="TableGridbeth1"/>
        <w:tblW w:w="0" w:type="auto"/>
        <w:tblInd w:w="0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543F91" w14:paraId="57B8140C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1D3D4"/>
            <w:vAlign w:val="center"/>
            <w:hideMark/>
          </w:tcPr>
          <w:p w14:paraId="5A652ADF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color w:val="auto"/>
                <w:szCs w:val="22"/>
              </w:rPr>
            </w:pPr>
            <w:r w:rsidRPr="004E0BD6">
              <w:rPr>
                <w:rFonts w:cs="Arial"/>
                <w:b/>
                <w:bCs/>
                <w:szCs w:val="22"/>
              </w:rPr>
              <w:t>Class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1D3D4"/>
            <w:vAlign w:val="center"/>
            <w:hideMark/>
          </w:tcPr>
          <w:p w14:paraId="762A8187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szCs w:val="22"/>
              </w:rPr>
            </w:pPr>
            <w:r w:rsidRPr="004E0BD6">
              <w:rPr>
                <w:rFonts w:cs="Arial"/>
                <w:b/>
                <w:bCs/>
                <w:szCs w:val="22"/>
              </w:rPr>
              <w:t>Drug</w:t>
            </w:r>
          </w:p>
        </w:tc>
      </w:tr>
      <w:tr w:rsidR="00543F91" w14:paraId="6EACDFEF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14:paraId="0538CB5F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Biguanides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EA6AB" w14:textId="77777777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Metformin</w:t>
            </w:r>
          </w:p>
        </w:tc>
      </w:tr>
      <w:tr w:rsidR="00543F91" w14:paraId="6134DE20" w14:textId="77777777" w:rsidTr="00746654">
        <w:trPr>
          <w:trHeight w:val="340"/>
        </w:trPr>
        <w:tc>
          <w:tcPr>
            <w:tcW w:w="254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D0BA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Sulfonylureas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F67FB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proofErr w:type="spellStart"/>
            <w:r w:rsidRPr="004E0BD6">
              <w:rPr>
                <w:rFonts w:cs="Arial"/>
                <w:szCs w:val="22"/>
              </w:rPr>
              <w:t>Glibenclamide</w:t>
            </w:r>
            <w:proofErr w:type="spellEnd"/>
          </w:p>
        </w:tc>
      </w:tr>
      <w:tr w:rsidR="00543F91" w14:paraId="743C0B2C" w14:textId="77777777" w:rsidTr="00746654">
        <w:trPr>
          <w:trHeight w:val="34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A5894" w14:textId="77777777" w:rsidR="00543F91" w:rsidRPr="004E0BD6" w:rsidRDefault="00543F91" w:rsidP="00543F91">
            <w:pPr>
              <w:rPr>
                <w:rFonts w:eastAsia="Times New Roman" w:cs="Arial"/>
                <w:b/>
                <w:bCs/>
                <w:i/>
                <w:iCs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EF46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r w:rsidRPr="004E0BD6">
              <w:rPr>
                <w:rFonts w:cs="Arial"/>
                <w:szCs w:val="22"/>
              </w:rPr>
              <w:t>Gliclazide</w:t>
            </w:r>
          </w:p>
        </w:tc>
      </w:tr>
      <w:tr w:rsidR="00543F91" w14:paraId="568BD2AB" w14:textId="77777777" w:rsidTr="00746654">
        <w:trPr>
          <w:trHeight w:val="34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58069" w14:textId="77777777" w:rsidR="00543F91" w:rsidRPr="004E0BD6" w:rsidRDefault="00543F91" w:rsidP="00543F91">
            <w:pPr>
              <w:rPr>
                <w:rFonts w:eastAsia="Times New Roman" w:cs="Arial"/>
                <w:b/>
                <w:bCs/>
                <w:i/>
                <w:iCs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0580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r w:rsidRPr="004E0BD6">
              <w:rPr>
                <w:rFonts w:cs="Arial"/>
                <w:szCs w:val="22"/>
              </w:rPr>
              <w:t>Glimepiride</w:t>
            </w:r>
          </w:p>
        </w:tc>
      </w:tr>
      <w:tr w:rsidR="00543F91" w14:paraId="59E19040" w14:textId="77777777" w:rsidTr="00746654">
        <w:trPr>
          <w:trHeight w:val="340"/>
        </w:trPr>
        <w:tc>
          <w:tcPr>
            <w:tcW w:w="0" w:type="auto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DDBC9" w14:textId="77777777" w:rsidR="00543F91" w:rsidRPr="004E0BD6" w:rsidRDefault="00543F91" w:rsidP="00543F91">
            <w:pPr>
              <w:rPr>
                <w:rFonts w:eastAsia="Times New Roman" w:cs="Arial"/>
                <w:b/>
                <w:bCs/>
                <w:i/>
                <w:iCs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59CEB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i/>
                <w:szCs w:val="22"/>
              </w:rPr>
            </w:pPr>
            <w:r w:rsidRPr="004E0BD6">
              <w:rPr>
                <w:rFonts w:cs="Arial"/>
                <w:szCs w:val="22"/>
              </w:rPr>
              <w:t>Glipizide</w:t>
            </w:r>
          </w:p>
        </w:tc>
      </w:tr>
      <w:tr w:rsidR="00543F91" w14:paraId="340E23FF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DFE3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Alpha glucosidase inhibitors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4CBE0" w14:textId="77777777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Acarbose</w:t>
            </w:r>
          </w:p>
        </w:tc>
      </w:tr>
      <w:tr w:rsidR="00543F91" w14:paraId="390605D8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BC64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Insulins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F821" w14:textId="47693B16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Insulins, except insulin detemir which is a Restricted Benefit for use in type 1 diabetes</w:t>
            </w:r>
            <w:r w:rsidR="002141AF">
              <w:rPr>
                <w:rFonts w:cs="Arial"/>
                <w:szCs w:val="22"/>
              </w:rPr>
              <w:t xml:space="preserve"> mellitus</w:t>
            </w:r>
          </w:p>
        </w:tc>
      </w:tr>
      <w:tr w:rsidR="00543F91" w14:paraId="15330F2B" w14:textId="77777777" w:rsidTr="00746654">
        <w:trPr>
          <w:trHeight w:val="34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0F4B1" w14:textId="77777777" w:rsidR="00543F91" w:rsidRPr="004E0BD6" w:rsidRDefault="00543F91" w:rsidP="00543F91">
            <w:pPr>
              <w:keepNext/>
              <w:keepLines/>
              <w:rPr>
                <w:rFonts w:cs="Arial"/>
                <w:b/>
                <w:bCs/>
                <w:i/>
                <w:iCs/>
                <w:szCs w:val="22"/>
              </w:rPr>
            </w:pPr>
            <w:r w:rsidRPr="004E0BD6">
              <w:rPr>
                <w:rFonts w:cs="Arial"/>
                <w:b/>
                <w:bCs/>
                <w:i/>
                <w:iCs/>
                <w:szCs w:val="22"/>
              </w:rPr>
              <w:t>Thiazolidinediones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DC81" w14:textId="77777777" w:rsidR="00543F91" w:rsidRPr="004E0BD6" w:rsidRDefault="00543F91" w:rsidP="00543F91">
            <w:pPr>
              <w:keepNext/>
              <w:keepLines/>
              <w:rPr>
                <w:rFonts w:cs="Arial"/>
                <w:szCs w:val="22"/>
              </w:rPr>
            </w:pPr>
            <w:r w:rsidRPr="004E0BD6">
              <w:rPr>
                <w:rFonts w:cs="Arial"/>
                <w:szCs w:val="22"/>
              </w:rPr>
              <w:t>Pioglitazone</w:t>
            </w:r>
          </w:p>
        </w:tc>
      </w:tr>
    </w:tbl>
    <w:p w14:paraId="07853E0B" w14:textId="41E5F728" w:rsidR="00543F91" w:rsidRDefault="00543F91" w:rsidP="004E0BD6">
      <w:pPr>
        <w:rPr>
          <w:rFonts w:ascii="Arial Narrow" w:hAnsi="Arial Narrow" w:cstheme="minorHAnsi"/>
          <w:sz w:val="18"/>
          <w:szCs w:val="18"/>
        </w:rPr>
      </w:pPr>
    </w:p>
    <w:p w14:paraId="2E47A0C9" w14:textId="77777777" w:rsidR="00543F91" w:rsidRDefault="00543F91">
      <w:pPr>
        <w:spacing w:before="0" w:after="0" w:line="240" w:lineRule="auto"/>
        <w:rPr>
          <w:rFonts w:ascii="Arial Narrow" w:hAnsi="Arial Narrow" w:cstheme="minorHAnsi"/>
          <w:sz w:val="18"/>
          <w:szCs w:val="18"/>
        </w:rPr>
      </w:pPr>
      <w:r>
        <w:rPr>
          <w:rFonts w:ascii="Arial Narrow" w:hAnsi="Arial Narrow" w:cstheme="minorHAnsi"/>
          <w:sz w:val="18"/>
          <w:szCs w:val="18"/>
        </w:rPr>
        <w:br w:type="page"/>
      </w:r>
    </w:p>
    <w:p w14:paraId="3278085F" w14:textId="5A2BB728" w:rsidR="004E0BD6" w:rsidRDefault="00543F91" w:rsidP="004E0BD6">
      <w:pPr>
        <w:rPr>
          <w:b/>
          <w:bCs/>
        </w:rPr>
      </w:pPr>
      <w:r w:rsidRPr="00266F43">
        <w:rPr>
          <w:b/>
          <w:bCs/>
        </w:rPr>
        <w:lastRenderedPageBreak/>
        <w:t>Table 2</w:t>
      </w:r>
      <w:r w:rsidR="0034323C">
        <w:rPr>
          <w:b/>
          <w:bCs/>
        </w:rPr>
        <w:t>.</w:t>
      </w:r>
      <w:r w:rsidR="00A5220D" w:rsidRPr="00266F43">
        <w:rPr>
          <w:b/>
          <w:bCs/>
        </w:rPr>
        <w:t xml:space="preserve"> </w:t>
      </w:r>
      <w:r w:rsidR="003F7C70" w:rsidRPr="00266F43">
        <w:rPr>
          <w:b/>
          <w:bCs/>
        </w:rPr>
        <w:t xml:space="preserve">PBS-subsidised combinations of </w:t>
      </w:r>
      <w:r w:rsidR="00980EC2" w:rsidRPr="00266F43">
        <w:rPr>
          <w:b/>
          <w:bCs/>
        </w:rPr>
        <w:t xml:space="preserve">Authority Required </w:t>
      </w:r>
      <w:r w:rsidR="003F7C70" w:rsidRPr="00266F43">
        <w:rPr>
          <w:b/>
          <w:bCs/>
        </w:rPr>
        <w:t xml:space="preserve">T2DM </w:t>
      </w:r>
      <w:r w:rsidR="0034323C">
        <w:rPr>
          <w:b/>
          <w:bCs/>
        </w:rPr>
        <w:t xml:space="preserve">medicines </w:t>
      </w:r>
      <w:r w:rsidR="003F7C70" w:rsidRPr="00266F43">
        <w:rPr>
          <w:b/>
          <w:bCs/>
        </w:rPr>
        <w:t>by drug</w:t>
      </w:r>
    </w:p>
    <w:p w14:paraId="521FB1F8" w14:textId="570BBF36" w:rsidR="00A2108A" w:rsidRPr="0041613D" w:rsidRDefault="00A2108A" w:rsidP="004E0BD6">
      <w:pPr>
        <w:rPr>
          <w:b/>
          <w:bCs/>
          <w:sz w:val="20"/>
          <w:szCs w:val="20"/>
        </w:rPr>
      </w:pPr>
      <w:r w:rsidRPr="0041613D">
        <w:rPr>
          <w:sz w:val="20"/>
          <w:szCs w:val="20"/>
          <w:u w:val="single"/>
        </w:rPr>
        <w:t>Key:</w:t>
      </w:r>
      <w:r w:rsidRPr="0041613D">
        <w:rPr>
          <w:sz w:val="20"/>
          <w:szCs w:val="20"/>
        </w:rPr>
        <w:t xml:space="preserve"> Green = PBS-subsidised, Red = NOT PBS-subsidised, Orange = PBS-subsidised with contraindication/intolerance requirements.</w:t>
      </w:r>
    </w:p>
    <w:tbl>
      <w:tblPr>
        <w:tblStyle w:val="TableGrid"/>
        <w:tblW w:w="5244" w:type="pct"/>
        <w:tblLayout w:type="fixed"/>
        <w:tblLook w:val="04A0" w:firstRow="1" w:lastRow="0" w:firstColumn="1" w:lastColumn="0" w:noHBand="0" w:noVBand="1"/>
      </w:tblPr>
      <w:tblGrid>
        <w:gridCol w:w="1546"/>
        <w:gridCol w:w="1849"/>
        <w:gridCol w:w="1359"/>
        <w:gridCol w:w="1359"/>
        <w:gridCol w:w="1359"/>
        <w:gridCol w:w="1359"/>
        <w:gridCol w:w="1359"/>
      </w:tblGrid>
      <w:tr w:rsidR="00155E4E" w:rsidRPr="004E0BD6" w14:paraId="3008A1E8" w14:textId="01215D26" w:rsidTr="009E7521">
        <w:trPr>
          <w:trHeight w:val="314"/>
          <w:tblHeader/>
        </w:trPr>
        <w:tc>
          <w:tcPr>
            <w:tcW w:w="7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</w:tcPr>
          <w:p w14:paraId="095BD341" w14:textId="20CA76F6" w:rsidR="00CB6CF1" w:rsidRPr="0041613D" w:rsidRDefault="00CB6CF1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bookmarkStart w:id="1" w:name="_Hlk130217049"/>
            <w:r w:rsidRPr="0041613D">
              <w:rPr>
                <w:rFonts w:cs="Arial"/>
                <w:b/>
                <w:sz w:val="20"/>
                <w:szCs w:val="20"/>
              </w:rPr>
              <w:t>Class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2965F4A8" w14:textId="77777777" w:rsidR="00980EC2" w:rsidRPr="0041613D" w:rsidRDefault="00CB6CF1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Drug </w:t>
            </w:r>
          </w:p>
          <w:p w14:paraId="76604F56" w14:textId="64298F29" w:rsidR="00CB6CF1" w:rsidRPr="0041613D" w:rsidRDefault="00CB6CF1">
            <w:pPr>
              <w:keepNext/>
              <w:keepLines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(Brand name)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6CFCF3E0" w14:textId="77777777" w:rsidR="00CB6CF1" w:rsidRPr="0041613D" w:rsidRDefault="00CB6CF1" w:rsidP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Dual therapy with </w:t>
            </w:r>
          </w:p>
          <w:p w14:paraId="4839A462" w14:textId="141AF6C6" w:rsidR="00CB6CF1" w:rsidRPr="0041613D" w:rsidRDefault="00D11D8C" w:rsidP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Met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 xml:space="preserve"> or S</w:t>
            </w:r>
            <w:r w:rsidRPr="0041613D">
              <w:rPr>
                <w:rFonts w:cs="Arial"/>
                <w:b/>
                <w:sz w:val="20"/>
                <w:szCs w:val="20"/>
              </w:rPr>
              <w:t>u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55E58D4D" w14:textId="0A9F3060" w:rsidR="00573D47" w:rsidRPr="0041613D" w:rsidRDefault="00CB6CF1" w:rsidP="00573D47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Triple therapy 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>with</w:t>
            </w:r>
          </w:p>
          <w:p w14:paraId="66643198" w14:textId="7E641073" w:rsidR="00CB6CF1" w:rsidRPr="0041613D" w:rsidRDefault="00D11D8C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Met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 xml:space="preserve"> + S</w:t>
            </w:r>
            <w:r w:rsidRPr="0041613D">
              <w:rPr>
                <w:rFonts w:cs="Arial"/>
                <w:b/>
                <w:sz w:val="20"/>
                <w:szCs w:val="20"/>
              </w:rPr>
              <w:t>u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618B561F" w14:textId="77777777" w:rsidR="000875DF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Dual/triple therapy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 xml:space="preserve"> with</w:t>
            </w:r>
          </w:p>
          <w:p w14:paraId="2CCF86EF" w14:textId="2CEF579B" w:rsidR="00CB6CF1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  <w:vertAlign w:val="superscript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 xml:space="preserve"> </w:t>
            </w:r>
            <w:r w:rsidR="000875DF" w:rsidRPr="0041613D">
              <w:rPr>
                <w:rFonts w:cs="Arial"/>
                <w:b/>
                <w:sz w:val="20"/>
                <w:szCs w:val="20"/>
              </w:rPr>
              <w:t>I</w:t>
            </w:r>
            <w:r w:rsidR="00D11D8C" w:rsidRPr="0041613D">
              <w:rPr>
                <w:rFonts w:cs="Arial"/>
                <w:b/>
                <w:sz w:val="20"/>
                <w:szCs w:val="20"/>
              </w:rPr>
              <w:t>ns</w:t>
            </w:r>
            <w:r w:rsidR="00D11D8C" w:rsidRPr="0041613D">
              <w:rPr>
                <w:rFonts w:cs="Arial"/>
                <w:b/>
                <w:sz w:val="20"/>
                <w:szCs w:val="20"/>
                <w:vertAlign w:val="superscript"/>
              </w:rPr>
              <w:t xml:space="preserve"> </w:t>
            </w:r>
            <w:r w:rsidRPr="0041613D">
              <w:rPr>
                <w:rFonts w:cs="Arial"/>
                <w:b/>
                <w:sz w:val="20"/>
                <w:szCs w:val="20"/>
              </w:rPr>
              <w:t xml:space="preserve">+/- </w:t>
            </w:r>
            <w:r w:rsidR="00D11D8C" w:rsidRPr="0041613D">
              <w:rPr>
                <w:rFonts w:cs="Arial"/>
                <w:b/>
                <w:sz w:val="20"/>
                <w:szCs w:val="20"/>
              </w:rPr>
              <w:t>M</w:t>
            </w:r>
            <w:r w:rsidRPr="0041613D">
              <w:rPr>
                <w:rFonts w:cs="Arial"/>
                <w:b/>
                <w:sz w:val="20"/>
                <w:szCs w:val="20"/>
              </w:rPr>
              <w:t>et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1D3D4"/>
            <w:hideMark/>
          </w:tcPr>
          <w:p w14:paraId="30785C30" w14:textId="5B0985D8" w:rsidR="00CB6CF1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Triple therapy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 xml:space="preserve"> with</w:t>
            </w:r>
          </w:p>
          <w:p w14:paraId="14755D5B" w14:textId="7500A674" w:rsidR="00CB6CF1" w:rsidRPr="0041613D" w:rsidRDefault="00D11D8C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>et + SGLT2i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D1D3D4"/>
            <w:hideMark/>
          </w:tcPr>
          <w:p w14:paraId="758B1D35" w14:textId="2347E1B9" w:rsidR="00CB6CF1" w:rsidRPr="0041613D" w:rsidRDefault="00CB6CF1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Triple therapy</w:t>
            </w:r>
            <w:r w:rsidR="00573D47" w:rsidRPr="0041613D">
              <w:rPr>
                <w:rFonts w:cs="Arial"/>
                <w:b/>
                <w:sz w:val="20"/>
                <w:szCs w:val="20"/>
              </w:rPr>
              <w:t xml:space="preserve"> with</w:t>
            </w:r>
          </w:p>
          <w:p w14:paraId="74EC8073" w14:textId="34FEA57B" w:rsidR="00CB6CF1" w:rsidRPr="0041613D" w:rsidRDefault="00D11D8C">
            <w:pPr>
              <w:keepNext/>
              <w:keepLines/>
              <w:jc w:val="center"/>
              <w:rPr>
                <w:rFonts w:cs="Arial"/>
                <w:b/>
                <w:sz w:val="20"/>
                <w:szCs w:val="20"/>
              </w:rPr>
            </w:pPr>
            <w:r w:rsidRPr="0041613D">
              <w:rPr>
                <w:rFonts w:cs="Arial"/>
                <w:b/>
                <w:sz w:val="20"/>
                <w:szCs w:val="20"/>
              </w:rPr>
              <w:t>M</w:t>
            </w:r>
            <w:r w:rsidR="00CB6CF1" w:rsidRPr="0041613D">
              <w:rPr>
                <w:rFonts w:cs="Arial"/>
                <w:b/>
                <w:sz w:val="20"/>
                <w:szCs w:val="20"/>
              </w:rPr>
              <w:t>et + DPP4i</w:t>
            </w:r>
          </w:p>
        </w:tc>
      </w:tr>
      <w:tr w:rsidR="00155E4E" w:rsidRPr="004E0BD6" w14:paraId="3EBE7433" w14:textId="4837D298" w:rsidTr="009E7521">
        <w:trPr>
          <w:trHeight w:val="340"/>
        </w:trPr>
        <w:tc>
          <w:tcPr>
            <w:tcW w:w="7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1C1CC12" w14:textId="281F248B" w:rsidR="00C92220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DPP4</w:t>
            </w:r>
            <w:r w:rsidR="00C92220" w:rsidRPr="0041613D">
              <w:rPr>
                <w:sz w:val="20"/>
                <w:szCs w:val="20"/>
              </w:rPr>
              <w:t>i</w:t>
            </w:r>
            <w:r w:rsidRPr="0041613D">
              <w:rPr>
                <w:sz w:val="20"/>
                <w:szCs w:val="20"/>
              </w:rPr>
              <w:t xml:space="preserve"> </w:t>
            </w:r>
          </w:p>
          <w:p w14:paraId="66F0D7FA" w14:textId="4DC9BF90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‘Gliptins’</w:t>
            </w:r>
          </w:p>
          <w:p w14:paraId="53299E51" w14:textId="381E30FA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2FAA5" w14:textId="77777777" w:rsidR="009E7521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Alogliptin</w:t>
            </w:r>
          </w:p>
          <w:p w14:paraId="609F4F68" w14:textId="1A863514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(Nesina®)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AB6344D" w14:textId="33548D39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9E7521" w:rsidRPr="0041613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B0160EA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EEFBCEA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E2F108E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9B1697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7868E482" w14:textId="565D4BCC" w:rsidTr="009E7521">
        <w:trPr>
          <w:trHeight w:val="340"/>
        </w:trPr>
        <w:tc>
          <w:tcPr>
            <w:tcW w:w="758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0BB517D" w14:textId="531BA75F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93B0F" w14:textId="6B801E4A" w:rsidR="00ED5C4D" w:rsidRDefault="00CB6CF1" w:rsidP="00196D70">
            <w:pPr>
              <w:pStyle w:val="TableText"/>
              <w:rPr>
                <w:b/>
                <w:bCs/>
                <w:sz w:val="20"/>
                <w:szCs w:val="20"/>
                <w:vertAlign w:val="superscript"/>
              </w:rPr>
            </w:pPr>
            <w:r w:rsidRPr="0041613D">
              <w:rPr>
                <w:sz w:val="20"/>
                <w:szCs w:val="20"/>
              </w:rPr>
              <w:t>Linagliptin</w:t>
            </w:r>
          </w:p>
          <w:p w14:paraId="2B7C9E19" w14:textId="5C419C62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(</w:t>
            </w:r>
            <w:proofErr w:type="spellStart"/>
            <w:r w:rsidRPr="0041613D">
              <w:rPr>
                <w:sz w:val="20"/>
                <w:szCs w:val="20"/>
              </w:rPr>
              <w:t>Trajenta</w:t>
            </w:r>
            <w:proofErr w:type="spellEnd"/>
            <w:r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6C9E931" w14:textId="4DBA93CE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9E7521" w:rsidRPr="0041613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B03DAE9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0DF1FBE2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758BB7C" w14:textId="5E8D5BC0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ED5C4D" w:rsidRPr="00B21698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1D483B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7066C3FB" w14:textId="10557F81" w:rsidTr="009E7521">
        <w:trPr>
          <w:trHeight w:val="340"/>
        </w:trPr>
        <w:tc>
          <w:tcPr>
            <w:tcW w:w="758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F51482A" w14:textId="281C9053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50499" w14:textId="28CD6A9F" w:rsidR="00ED5C4D" w:rsidRDefault="00CB6CF1" w:rsidP="00196D70">
            <w:pPr>
              <w:pStyle w:val="TableText"/>
              <w:rPr>
                <w:b/>
                <w:bCs/>
                <w:sz w:val="20"/>
                <w:szCs w:val="20"/>
                <w:vertAlign w:val="superscript"/>
              </w:rPr>
            </w:pPr>
            <w:r w:rsidRPr="0041613D">
              <w:rPr>
                <w:sz w:val="20"/>
                <w:szCs w:val="20"/>
              </w:rPr>
              <w:t>Saxagliptin</w:t>
            </w:r>
          </w:p>
          <w:p w14:paraId="6B1350B3" w14:textId="65287FA0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(</w:t>
            </w:r>
            <w:proofErr w:type="spellStart"/>
            <w:r w:rsidRPr="0041613D">
              <w:rPr>
                <w:sz w:val="20"/>
                <w:szCs w:val="20"/>
              </w:rPr>
              <w:t>Onglyza</w:t>
            </w:r>
            <w:proofErr w:type="spellEnd"/>
            <w:r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F0BDE6F" w14:textId="09C52659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9E7521" w:rsidRPr="0041613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5612875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B59EC11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3C220AB" w14:textId="7005CECE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ED5C4D" w:rsidRPr="00B21698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696C0773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509F75E2" w14:textId="6B68A7E9" w:rsidTr="009E7521">
        <w:trPr>
          <w:trHeight w:val="340"/>
        </w:trPr>
        <w:tc>
          <w:tcPr>
            <w:tcW w:w="758" w:type="pct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ED4CC44" w14:textId="4361B94E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4C64" w14:textId="3C126585" w:rsidR="00ED5C4D" w:rsidRDefault="00CB6CF1" w:rsidP="00196D70">
            <w:pPr>
              <w:pStyle w:val="TableText"/>
              <w:rPr>
                <w:b/>
                <w:bCs/>
                <w:sz w:val="20"/>
                <w:szCs w:val="20"/>
                <w:vertAlign w:val="superscript"/>
              </w:rPr>
            </w:pPr>
            <w:r w:rsidRPr="0041613D">
              <w:rPr>
                <w:sz w:val="20"/>
                <w:szCs w:val="20"/>
              </w:rPr>
              <w:t>Sitagliptin</w:t>
            </w:r>
          </w:p>
          <w:p w14:paraId="31796208" w14:textId="29286CA9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(multiple brands)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8B28B79" w14:textId="6B5CD602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9E7521" w:rsidRPr="0041613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49D6E23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7696EBA2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6DAAB87" w14:textId="29DBB0EB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ED5C4D" w:rsidRPr="00B21698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DF30F51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2E410838" w14:textId="4840892B" w:rsidTr="009E7521">
        <w:trPr>
          <w:trHeight w:val="340"/>
        </w:trPr>
        <w:tc>
          <w:tcPr>
            <w:tcW w:w="75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7A5AF71" w14:textId="6599538B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07A48AE" w14:textId="64E4E42C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Vildagliptin</w:t>
            </w:r>
            <w:r w:rsidRPr="0041613D">
              <w:rPr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41613D">
              <w:rPr>
                <w:sz w:val="20"/>
                <w:szCs w:val="20"/>
              </w:rPr>
              <w:t>(</w:t>
            </w:r>
            <w:proofErr w:type="spellStart"/>
            <w:r w:rsidRPr="0041613D">
              <w:rPr>
                <w:sz w:val="20"/>
                <w:szCs w:val="20"/>
              </w:rPr>
              <w:t>Galvus</w:t>
            </w:r>
            <w:proofErr w:type="spellEnd"/>
            <w:r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3E42EC11" w14:textId="638AF4F9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9E7521" w:rsidRPr="0041613D">
              <w:rPr>
                <w:b/>
                <w:bCs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8670C23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4496AE4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F966DF0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9048A79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</w:tr>
      <w:tr w:rsidR="00155E4E" w:rsidRPr="004E0BD6" w14:paraId="0FFD05BE" w14:textId="49E636DD" w:rsidTr="009E7521">
        <w:trPr>
          <w:trHeight w:val="340"/>
        </w:trPr>
        <w:tc>
          <w:tcPr>
            <w:tcW w:w="7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3F3E38B3" w14:textId="78B36FA7" w:rsidR="00196D70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SGLT2</w:t>
            </w:r>
            <w:r w:rsidR="00C92220" w:rsidRPr="0041613D">
              <w:rPr>
                <w:sz w:val="20"/>
                <w:szCs w:val="20"/>
              </w:rPr>
              <w:t>i</w:t>
            </w:r>
          </w:p>
          <w:p w14:paraId="12949949" w14:textId="2C186743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‘Flozins’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94FD" w14:textId="56489F3F" w:rsidR="0041613D" w:rsidRPr="0041613D" w:rsidRDefault="00CB6CF1" w:rsidP="00196D70">
            <w:pPr>
              <w:pStyle w:val="TableText"/>
              <w:rPr>
                <w:b/>
                <w:bCs/>
                <w:sz w:val="20"/>
                <w:szCs w:val="20"/>
                <w:vertAlign w:val="superscript"/>
              </w:rPr>
            </w:pPr>
            <w:r w:rsidRPr="0041613D">
              <w:rPr>
                <w:sz w:val="20"/>
                <w:szCs w:val="20"/>
              </w:rPr>
              <w:t>Dapagliflozin</w:t>
            </w:r>
          </w:p>
          <w:p w14:paraId="61086BF9" w14:textId="6D07BA36" w:rsidR="00CB6CF1" w:rsidRPr="0041613D" w:rsidRDefault="003A7A05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(</w:t>
            </w:r>
            <w:proofErr w:type="spellStart"/>
            <w:r w:rsidR="00CB6CF1" w:rsidRPr="0041613D">
              <w:rPr>
                <w:sz w:val="20"/>
                <w:szCs w:val="20"/>
              </w:rPr>
              <w:t>Forxiga</w:t>
            </w:r>
            <w:proofErr w:type="spellEnd"/>
            <w:r w:rsidR="00CB6CF1" w:rsidRPr="0041613D">
              <w:rPr>
                <w:sz w:val="20"/>
                <w:szCs w:val="20"/>
              </w:rPr>
              <w:t>®)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1B2315D0" w14:textId="3C016890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C25E9A" w:rsidRPr="007E665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C0884AF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5DD70949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C1BF3" w14:textId="308567FD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318F85E" w14:textId="6C907464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B21698" w:rsidRPr="00B21698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155E4E" w:rsidRPr="004E0BD6" w14:paraId="7D765BB4" w14:textId="129DA206" w:rsidTr="009E7521">
        <w:trPr>
          <w:trHeight w:val="340"/>
        </w:trPr>
        <w:tc>
          <w:tcPr>
            <w:tcW w:w="75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B31570D" w14:textId="77777777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330AAA1" w14:textId="77777777" w:rsidR="00F0736E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Empagliflozin</w:t>
            </w:r>
          </w:p>
          <w:p w14:paraId="78D20A75" w14:textId="7EA320DD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(Jardiance®)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CE832CD" w14:textId="1D1522E6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C25E9A" w:rsidRPr="007E665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2F1A588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DDD6A" w:themeFill="accent6" w:themeFillTint="99"/>
            <w:vAlign w:val="center"/>
            <w:hideMark/>
          </w:tcPr>
          <w:p w14:paraId="6B68420C" w14:textId="77777777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9BAB8ED" w14:textId="1573CF9C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NA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DDD6A" w:themeFill="accent6" w:themeFillTint="99"/>
            <w:vAlign w:val="center"/>
            <w:hideMark/>
          </w:tcPr>
          <w:p w14:paraId="2B552B99" w14:textId="63678FC4" w:rsidR="00CB6CF1" w:rsidRPr="0041613D" w:rsidRDefault="00CB6CF1" w:rsidP="00831857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B21698" w:rsidRPr="00B21698">
              <w:rPr>
                <w:rFonts w:cs="Arial"/>
                <w:sz w:val="20"/>
                <w:szCs w:val="20"/>
                <w:vertAlign w:val="superscript"/>
              </w:rPr>
              <w:t>3</w:t>
            </w:r>
          </w:p>
        </w:tc>
      </w:tr>
      <w:tr w:rsidR="00155E4E" w:rsidRPr="004E0BD6" w14:paraId="34A601B4" w14:textId="2B77D97F" w:rsidTr="009E7521">
        <w:trPr>
          <w:trHeight w:val="340"/>
        </w:trPr>
        <w:tc>
          <w:tcPr>
            <w:tcW w:w="758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6405C3C" w14:textId="5379A2EE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GLP-1 RAs</w:t>
            </w:r>
          </w:p>
        </w:tc>
        <w:tc>
          <w:tcPr>
            <w:tcW w:w="90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17CFF" w14:textId="3D56CE97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Dulaglutide (Trulicity®)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2C507A6" w14:textId="5A9BD36C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0B3543" w:rsidRPr="000B3543">
              <w:rPr>
                <w:rFonts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2BC329F2" w14:textId="045646C5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0B3543" w:rsidRPr="000B3543">
              <w:rPr>
                <w:rFonts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792CFD0E" w14:textId="59843EBD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0B3543" w:rsidRPr="000B3543">
              <w:rPr>
                <w:rFonts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6565"/>
            <w:vAlign w:val="center"/>
            <w:hideMark/>
          </w:tcPr>
          <w:p w14:paraId="4DF5019D" w14:textId="577F627B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  <w:r w:rsidR="00BC7749" w:rsidRPr="00BC7749">
              <w:rPr>
                <w:rFonts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16565"/>
            <w:vAlign w:val="center"/>
            <w:hideMark/>
          </w:tcPr>
          <w:p w14:paraId="4B4BC3DE" w14:textId="77777777" w:rsidR="00CB6CF1" w:rsidRPr="0041613D" w:rsidRDefault="00CB6CF1">
            <w:pPr>
              <w:keepNext/>
              <w:keepLines/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</w:p>
        </w:tc>
      </w:tr>
      <w:tr w:rsidR="00155E4E" w:rsidRPr="004E0BD6" w14:paraId="2F3AFA8F" w14:textId="32703E08" w:rsidTr="009E7521">
        <w:trPr>
          <w:trHeight w:val="340"/>
        </w:trPr>
        <w:tc>
          <w:tcPr>
            <w:tcW w:w="758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F1105CA" w14:textId="77777777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F9C1900" w14:textId="2E1F3A6C" w:rsidR="00CB6CF1" w:rsidRPr="0041613D" w:rsidRDefault="00CB6CF1" w:rsidP="00196D70">
            <w:pPr>
              <w:pStyle w:val="TableText"/>
              <w:rPr>
                <w:sz w:val="20"/>
                <w:szCs w:val="20"/>
              </w:rPr>
            </w:pPr>
            <w:r w:rsidRPr="0041613D">
              <w:rPr>
                <w:sz w:val="20"/>
                <w:szCs w:val="20"/>
              </w:rPr>
              <w:t>Semaglutide (Ozempic®)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02780133" w14:textId="2F81D75E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0B3543" w:rsidRPr="000B3543">
              <w:rPr>
                <w:rFonts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50D2C017" w14:textId="0F0FDC26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0B3543" w:rsidRPr="000B3543">
              <w:rPr>
                <w:rFonts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402025E6" w14:textId="45B881D2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sym w:font="Wingdings 2" w:char="F050"/>
            </w:r>
            <w:r w:rsidR="000B3543" w:rsidRPr="000B3543">
              <w:rPr>
                <w:rFonts w:cs="Arial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16565"/>
            <w:vAlign w:val="center"/>
            <w:hideMark/>
          </w:tcPr>
          <w:p w14:paraId="2C5AB67B" w14:textId="79ADFC44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  <w:r w:rsidR="00BC7749" w:rsidRPr="00BC7749">
              <w:rPr>
                <w:rFonts w:cs="Arial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16565"/>
            <w:vAlign w:val="center"/>
            <w:hideMark/>
          </w:tcPr>
          <w:p w14:paraId="2F1762ED" w14:textId="77777777" w:rsidR="00CB6CF1" w:rsidRPr="0041613D" w:rsidRDefault="00CB6CF1">
            <w:pPr>
              <w:jc w:val="center"/>
              <w:rPr>
                <w:rFonts w:cs="Arial"/>
                <w:sz w:val="20"/>
                <w:szCs w:val="20"/>
              </w:rPr>
            </w:pPr>
            <w:r w:rsidRPr="0041613D">
              <w:rPr>
                <w:rFonts w:cs="Arial"/>
                <w:sz w:val="20"/>
                <w:szCs w:val="20"/>
              </w:rPr>
              <w:t>X</w:t>
            </w:r>
          </w:p>
        </w:tc>
      </w:tr>
    </w:tbl>
    <w:bookmarkEnd w:id="1"/>
    <w:p w14:paraId="04AB1F56" w14:textId="5DA352FA" w:rsidR="004E0BD6" w:rsidRPr="0041613D" w:rsidRDefault="004E0BD6" w:rsidP="00FF2F82">
      <w:pPr>
        <w:spacing w:before="80" w:after="80" w:line="240" w:lineRule="auto"/>
        <w:rPr>
          <w:sz w:val="20"/>
          <w:szCs w:val="20"/>
        </w:rPr>
      </w:pPr>
      <w:r w:rsidRPr="0041613D">
        <w:rPr>
          <w:sz w:val="20"/>
          <w:szCs w:val="20"/>
          <w:u w:val="single"/>
        </w:rPr>
        <w:t>Abbreviations:</w:t>
      </w:r>
      <w:r w:rsidRPr="0041613D">
        <w:rPr>
          <w:sz w:val="20"/>
          <w:szCs w:val="20"/>
        </w:rPr>
        <w:t xml:space="preserve"> DPP4i = dipeptidyl</w:t>
      </w:r>
      <w:r w:rsidR="0020708F" w:rsidRPr="0041613D">
        <w:rPr>
          <w:sz w:val="20"/>
          <w:szCs w:val="20"/>
        </w:rPr>
        <w:t xml:space="preserve"> </w:t>
      </w:r>
      <w:r w:rsidRPr="0041613D">
        <w:rPr>
          <w:sz w:val="20"/>
          <w:szCs w:val="20"/>
        </w:rPr>
        <w:t xml:space="preserve">peptidase-4 inhibitor, </w:t>
      </w:r>
      <w:r w:rsidR="00D11D8C" w:rsidRPr="0041613D">
        <w:rPr>
          <w:sz w:val="20"/>
          <w:szCs w:val="20"/>
        </w:rPr>
        <w:t>Ins = insulin</w:t>
      </w:r>
      <w:r w:rsidR="00DC32B7" w:rsidRPr="0041613D">
        <w:rPr>
          <w:sz w:val="20"/>
          <w:szCs w:val="20"/>
        </w:rPr>
        <w:t xml:space="preserve">; </w:t>
      </w:r>
      <w:r w:rsidRPr="0041613D">
        <w:rPr>
          <w:sz w:val="20"/>
          <w:szCs w:val="20"/>
        </w:rPr>
        <w:t xml:space="preserve">Met = metformin, </w:t>
      </w:r>
      <w:r w:rsidR="009758E4" w:rsidRPr="0041613D">
        <w:rPr>
          <w:sz w:val="20"/>
          <w:szCs w:val="20"/>
        </w:rPr>
        <w:t xml:space="preserve">NA = Not applicable; </w:t>
      </w:r>
      <w:r w:rsidRPr="0041613D">
        <w:rPr>
          <w:sz w:val="20"/>
          <w:szCs w:val="20"/>
        </w:rPr>
        <w:t>SGLT2i = sodium-glucose cotransporter</w:t>
      </w:r>
      <w:r w:rsidR="00EB1F1B" w:rsidRPr="0041613D">
        <w:rPr>
          <w:sz w:val="20"/>
          <w:szCs w:val="20"/>
        </w:rPr>
        <w:t xml:space="preserve"> </w:t>
      </w:r>
      <w:r w:rsidRPr="0041613D">
        <w:rPr>
          <w:sz w:val="20"/>
          <w:szCs w:val="20"/>
        </w:rPr>
        <w:t>2 inhibitor, S</w:t>
      </w:r>
      <w:r w:rsidR="00DC32B7" w:rsidRPr="0041613D">
        <w:rPr>
          <w:sz w:val="20"/>
          <w:szCs w:val="20"/>
        </w:rPr>
        <w:t>u</w:t>
      </w:r>
      <w:r w:rsidRPr="0041613D">
        <w:rPr>
          <w:sz w:val="20"/>
          <w:szCs w:val="20"/>
        </w:rPr>
        <w:t xml:space="preserve"> = sulfonylurea.</w:t>
      </w:r>
    </w:p>
    <w:p w14:paraId="3F23EDBB" w14:textId="5A2DA790" w:rsidR="00196D70" w:rsidRPr="0041613D" w:rsidRDefault="00EA1E60" w:rsidP="00FF2F82">
      <w:pPr>
        <w:spacing w:before="80" w:after="80" w:line="240" w:lineRule="auto"/>
        <w:rPr>
          <w:sz w:val="20"/>
          <w:szCs w:val="20"/>
        </w:rPr>
      </w:pPr>
      <w:r w:rsidRPr="0041613D">
        <w:rPr>
          <w:sz w:val="20"/>
          <w:szCs w:val="20"/>
          <w:u w:val="single"/>
        </w:rPr>
        <w:t>Quadruple therapy:</w:t>
      </w:r>
      <w:r w:rsidRPr="0041613D">
        <w:rPr>
          <w:sz w:val="20"/>
          <w:szCs w:val="20"/>
        </w:rPr>
        <w:t xml:space="preserve"> </w:t>
      </w:r>
      <w:r w:rsidR="00FC094B" w:rsidRPr="0041613D">
        <w:rPr>
          <w:sz w:val="20"/>
          <w:szCs w:val="20"/>
        </w:rPr>
        <w:t>PBS-subsidised quadruple therapy</w:t>
      </w:r>
      <w:r w:rsidR="007417E9" w:rsidRPr="0041613D">
        <w:rPr>
          <w:sz w:val="20"/>
          <w:szCs w:val="20"/>
        </w:rPr>
        <w:t xml:space="preserve"> options</w:t>
      </w:r>
      <w:r w:rsidR="00FC094B" w:rsidRPr="0041613D">
        <w:rPr>
          <w:sz w:val="20"/>
          <w:szCs w:val="20"/>
        </w:rPr>
        <w:t xml:space="preserve"> have not been included for simplicity.</w:t>
      </w:r>
      <w:r w:rsidR="00196D70" w:rsidRPr="0041613D">
        <w:rPr>
          <w:sz w:val="20"/>
          <w:szCs w:val="20"/>
        </w:rPr>
        <w:t xml:space="preserve"> DPP4</w:t>
      </w:r>
      <w:r w:rsidR="001C108F">
        <w:rPr>
          <w:sz w:val="20"/>
          <w:szCs w:val="20"/>
        </w:rPr>
        <w:t>i</w:t>
      </w:r>
      <w:r w:rsidR="00196D70" w:rsidRPr="0041613D">
        <w:rPr>
          <w:sz w:val="20"/>
          <w:szCs w:val="20"/>
        </w:rPr>
        <w:t xml:space="preserve"> and SGLT2</w:t>
      </w:r>
      <w:r w:rsidR="001C108F">
        <w:rPr>
          <w:sz w:val="20"/>
          <w:szCs w:val="20"/>
        </w:rPr>
        <w:t>i</w:t>
      </w:r>
      <w:r w:rsidR="00196D70" w:rsidRPr="0041613D">
        <w:rPr>
          <w:sz w:val="20"/>
          <w:szCs w:val="20"/>
        </w:rPr>
        <w:t xml:space="preserve"> are subsidised for use in combination with</w:t>
      </w:r>
      <w:r w:rsidR="001C108F">
        <w:rPr>
          <w:sz w:val="20"/>
          <w:szCs w:val="20"/>
        </w:rPr>
        <w:t xml:space="preserve"> each other,</w:t>
      </w:r>
      <w:r w:rsidR="00196D70" w:rsidRPr="0041613D">
        <w:rPr>
          <w:sz w:val="20"/>
          <w:szCs w:val="20"/>
        </w:rPr>
        <w:t xml:space="preserve"> insulin</w:t>
      </w:r>
      <w:r w:rsidR="0072247D" w:rsidRPr="0041613D">
        <w:rPr>
          <w:sz w:val="20"/>
          <w:szCs w:val="20"/>
        </w:rPr>
        <w:t xml:space="preserve"> and other Unrestricted </w:t>
      </w:r>
      <w:r w:rsidR="003B1DF7" w:rsidRPr="0041613D">
        <w:rPr>
          <w:sz w:val="20"/>
          <w:szCs w:val="20"/>
        </w:rPr>
        <w:t>medicines</w:t>
      </w:r>
      <w:r w:rsidR="00196D70" w:rsidRPr="0041613D">
        <w:rPr>
          <w:sz w:val="20"/>
          <w:szCs w:val="20"/>
        </w:rPr>
        <w:t>.</w:t>
      </w:r>
    </w:p>
    <w:p w14:paraId="3430B5E9" w14:textId="2BFC750F" w:rsidR="00FC094B" w:rsidRPr="0041613D" w:rsidRDefault="00EA1E60" w:rsidP="00FF2F82">
      <w:pPr>
        <w:pStyle w:val="ListNumber2"/>
        <w:numPr>
          <w:ilvl w:val="0"/>
          <w:numId w:val="0"/>
        </w:numPr>
        <w:spacing w:before="80" w:after="80" w:line="240" w:lineRule="auto"/>
        <w:rPr>
          <w:sz w:val="20"/>
          <w:szCs w:val="20"/>
        </w:rPr>
      </w:pPr>
      <w:r w:rsidRPr="0041613D">
        <w:rPr>
          <w:sz w:val="20"/>
          <w:szCs w:val="20"/>
          <w:u w:val="single"/>
        </w:rPr>
        <w:t>60</w:t>
      </w:r>
      <w:r w:rsidR="004E0734" w:rsidRPr="0041613D">
        <w:rPr>
          <w:sz w:val="20"/>
          <w:szCs w:val="20"/>
          <w:u w:val="single"/>
        </w:rPr>
        <w:t>-</w:t>
      </w:r>
      <w:r w:rsidRPr="0041613D">
        <w:rPr>
          <w:sz w:val="20"/>
          <w:szCs w:val="20"/>
          <w:u w:val="single"/>
        </w:rPr>
        <w:t>day prescriptions:</w:t>
      </w:r>
      <w:r w:rsidRPr="0041613D">
        <w:rPr>
          <w:sz w:val="20"/>
          <w:szCs w:val="20"/>
        </w:rPr>
        <w:t xml:space="preserve"> </w:t>
      </w:r>
      <w:r w:rsidR="007417E9" w:rsidRPr="0041613D">
        <w:rPr>
          <w:sz w:val="20"/>
          <w:szCs w:val="20"/>
        </w:rPr>
        <w:t>All T2DM</w:t>
      </w:r>
      <w:r w:rsidR="0020708F" w:rsidRPr="0041613D">
        <w:rPr>
          <w:sz w:val="20"/>
          <w:szCs w:val="20"/>
        </w:rPr>
        <w:t xml:space="preserve"> medicines</w:t>
      </w:r>
      <w:r w:rsidR="007417E9" w:rsidRPr="0041613D">
        <w:rPr>
          <w:sz w:val="20"/>
          <w:szCs w:val="20"/>
        </w:rPr>
        <w:t xml:space="preserve">, </w:t>
      </w:r>
      <w:r w:rsidR="002D6578" w:rsidRPr="0041613D">
        <w:rPr>
          <w:sz w:val="20"/>
          <w:szCs w:val="20"/>
        </w:rPr>
        <w:t>e</w:t>
      </w:r>
      <w:r w:rsidR="00FC094B" w:rsidRPr="0041613D">
        <w:rPr>
          <w:sz w:val="20"/>
          <w:szCs w:val="20"/>
        </w:rPr>
        <w:t>xcept insulin</w:t>
      </w:r>
      <w:r w:rsidR="003B1DF7" w:rsidRPr="0041613D">
        <w:rPr>
          <w:sz w:val="20"/>
          <w:szCs w:val="20"/>
        </w:rPr>
        <w:t>s</w:t>
      </w:r>
      <w:r w:rsidR="00FC094B" w:rsidRPr="0041613D">
        <w:rPr>
          <w:sz w:val="20"/>
          <w:szCs w:val="20"/>
        </w:rPr>
        <w:t xml:space="preserve"> and GLP-1 RAs</w:t>
      </w:r>
      <w:r w:rsidR="002D6578" w:rsidRPr="0041613D">
        <w:rPr>
          <w:sz w:val="20"/>
          <w:szCs w:val="20"/>
        </w:rPr>
        <w:t xml:space="preserve">, </w:t>
      </w:r>
      <w:r w:rsidR="00FC094B" w:rsidRPr="0041613D">
        <w:rPr>
          <w:sz w:val="20"/>
          <w:szCs w:val="20"/>
        </w:rPr>
        <w:t>are available for 60</w:t>
      </w:r>
      <w:r w:rsidR="004E0734" w:rsidRPr="0041613D">
        <w:rPr>
          <w:sz w:val="20"/>
          <w:szCs w:val="20"/>
        </w:rPr>
        <w:t>-</w:t>
      </w:r>
      <w:r w:rsidR="00FC094B" w:rsidRPr="0041613D">
        <w:rPr>
          <w:sz w:val="20"/>
          <w:szCs w:val="20"/>
        </w:rPr>
        <w:t>day prescriptions.</w:t>
      </w:r>
      <w:r w:rsidR="004E0734" w:rsidRPr="0041613D">
        <w:rPr>
          <w:sz w:val="20"/>
          <w:szCs w:val="20"/>
        </w:rPr>
        <w:t xml:space="preserve"> </w:t>
      </w:r>
      <w:r w:rsidR="00FC094B" w:rsidRPr="0041613D">
        <w:rPr>
          <w:sz w:val="20"/>
          <w:szCs w:val="20"/>
        </w:rPr>
        <w:t xml:space="preserve">The patient’s condition must be stable. </w:t>
      </w:r>
    </w:p>
    <w:p w14:paraId="509486A1" w14:textId="77777777" w:rsidR="00F81D1B" w:rsidRPr="0041613D" w:rsidRDefault="00F81D1B" w:rsidP="00FF2F82">
      <w:pPr>
        <w:spacing w:before="80" w:after="80" w:line="240" w:lineRule="auto"/>
        <w:rPr>
          <w:sz w:val="20"/>
          <w:szCs w:val="20"/>
          <w:u w:val="single"/>
        </w:rPr>
      </w:pPr>
      <w:r w:rsidRPr="0041613D">
        <w:rPr>
          <w:sz w:val="20"/>
          <w:szCs w:val="20"/>
          <w:u w:val="single"/>
        </w:rPr>
        <w:t>Notes:</w:t>
      </w:r>
    </w:p>
    <w:p w14:paraId="4737BB8D" w14:textId="31258E6C" w:rsidR="004E0BD6" w:rsidRPr="0041613D" w:rsidRDefault="00700278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 xml:space="preserve">DPP4i </w:t>
      </w:r>
      <w:r w:rsidR="007002CE">
        <w:rPr>
          <w:sz w:val="20"/>
          <w:szCs w:val="20"/>
        </w:rPr>
        <w:t>with metformin f</w:t>
      </w:r>
      <w:r w:rsidR="004E0BD6" w:rsidRPr="0041613D">
        <w:rPr>
          <w:sz w:val="20"/>
          <w:szCs w:val="20"/>
        </w:rPr>
        <w:t>ixed dose combination (FDC) available</w:t>
      </w:r>
      <w:r w:rsidR="007002CE">
        <w:rPr>
          <w:sz w:val="20"/>
          <w:szCs w:val="20"/>
        </w:rPr>
        <w:t xml:space="preserve"> - n</w:t>
      </w:r>
      <w:r w:rsidR="004E0BD6" w:rsidRPr="0041613D">
        <w:rPr>
          <w:sz w:val="20"/>
          <w:szCs w:val="20"/>
        </w:rPr>
        <w:t>ot subsidised for initial therapy.</w:t>
      </w:r>
    </w:p>
    <w:p w14:paraId="32F82F2A" w14:textId="77777777" w:rsidR="000B3543" w:rsidRDefault="000B3543" w:rsidP="000B3543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 xml:space="preserve">SGLT2i </w:t>
      </w:r>
      <w:r w:rsidRPr="0041613D">
        <w:rPr>
          <w:sz w:val="20"/>
          <w:szCs w:val="20"/>
        </w:rPr>
        <w:t xml:space="preserve">with metformin FDC available. </w:t>
      </w:r>
      <w:r>
        <w:rPr>
          <w:sz w:val="20"/>
          <w:szCs w:val="20"/>
        </w:rPr>
        <w:t>SGLT2i are</w:t>
      </w:r>
      <w:r w:rsidRPr="00FF2F82">
        <w:rPr>
          <w:sz w:val="20"/>
          <w:szCs w:val="20"/>
        </w:rPr>
        <w:t xml:space="preserve"> subsidised for initial </w:t>
      </w:r>
      <w:r>
        <w:rPr>
          <w:sz w:val="20"/>
          <w:szCs w:val="20"/>
        </w:rPr>
        <w:t xml:space="preserve">T2DM </w:t>
      </w:r>
      <w:r w:rsidRPr="00FF2F82">
        <w:rPr>
          <w:sz w:val="20"/>
          <w:szCs w:val="20"/>
        </w:rPr>
        <w:t>therapy without a glycaemic requirement when used in combination with metformin (unless contraindicated/intolerant) for patients with cardiovascular disease, those at high risk of a cardiovascular event, and for Aboriginal or Torres Strait Islander patients. </w:t>
      </w:r>
    </w:p>
    <w:p w14:paraId="2FFD3A34" w14:textId="368EA774" w:rsidR="00B21698" w:rsidRPr="00B21698" w:rsidRDefault="00B21698" w:rsidP="00B21698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>
        <w:rPr>
          <w:sz w:val="20"/>
          <w:szCs w:val="20"/>
        </w:rPr>
        <w:t>DPP4i</w:t>
      </w:r>
      <w:r w:rsidRPr="0041613D">
        <w:rPr>
          <w:sz w:val="20"/>
          <w:szCs w:val="20"/>
        </w:rPr>
        <w:t xml:space="preserve"> with SGLT2</w:t>
      </w:r>
      <w:r>
        <w:rPr>
          <w:sz w:val="20"/>
          <w:szCs w:val="20"/>
        </w:rPr>
        <w:t>i</w:t>
      </w:r>
      <w:r w:rsidRPr="0041613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FDC </w:t>
      </w:r>
      <w:r w:rsidRPr="0041613D">
        <w:rPr>
          <w:sz w:val="20"/>
          <w:szCs w:val="20"/>
        </w:rPr>
        <w:t>available</w:t>
      </w:r>
      <w:r>
        <w:rPr>
          <w:sz w:val="20"/>
          <w:szCs w:val="20"/>
        </w:rPr>
        <w:t xml:space="preserve"> - </w:t>
      </w:r>
      <w:r w:rsidRPr="0041613D">
        <w:rPr>
          <w:sz w:val="20"/>
          <w:szCs w:val="20"/>
        </w:rPr>
        <w:t>not subsidised for initial therapy.</w:t>
      </w:r>
    </w:p>
    <w:p w14:paraId="4E1B37F3" w14:textId="2A6BBFC8" w:rsidR="002A5D0C" w:rsidRPr="0041613D" w:rsidRDefault="004E0BD6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>Patient must have a contraindication/intolerance requiring treatment discontinuation to an SGLT2 inhibitor, or the patient must not have achieved a clinically meaningful glycaemic response to an SGLT2 inhibitor. Telephone/electronic authority required for initiation</w:t>
      </w:r>
      <w:r w:rsidR="007B6195" w:rsidRPr="0041613D">
        <w:rPr>
          <w:sz w:val="20"/>
          <w:szCs w:val="20"/>
        </w:rPr>
        <w:t>.</w:t>
      </w:r>
    </w:p>
    <w:p w14:paraId="044A0DBF" w14:textId="62F346B8" w:rsidR="0041613D" w:rsidRPr="0041613D" w:rsidRDefault="0041613D" w:rsidP="00FF2F82">
      <w:pPr>
        <w:pStyle w:val="TableText"/>
        <w:keepNext w:val="0"/>
        <w:keepLines w:val="0"/>
        <w:numPr>
          <w:ilvl w:val="0"/>
          <w:numId w:val="27"/>
        </w:numPr>
        <w:spacing w:before="80" w:after="80"/>
        <w:rPr>
          <w:sz w:val="20"/>
          <w:szCs w:val="20"/>
        </w:rPr>
      </w:pPr>
      <w:r w:rsidRPr="0041613D">
        <w:rPr>
          <w:sz w:val="20"/>
          <w:szCs w:val="20"/>
        </w:rPr>
        <w:t>GLP-1 RAs are not subsidised for use in combination with an SGLT2 inhibitor, except where the SGLT2 inhibitor is prescribed for a different indication (e.g., heart failure or kidney disease) and the patient did not achieve a clinically meaningful glycaemic response to the SGLT2 inhibitor.</w:t>
      </w:r>
    </w:p>
    <w:sectPr w:rsidR="0041613D" w:rsidRPr="0041613D" w:rsidSect="00266F43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CB992C" w14:textId="77777777" w:rsidR="00513602" w:rsidRDefault="00513602" w:rsidP="006B56BB">
      <w:r>
        <w:separator/>
      </w:r>
    </w:p>
    <w:p w14:paraId="7BC027CA" w14:textId="77777777" w:rsidR="00513602" w:rsidRDefault="00513602"/>
  </w:endnote>
  <w:endnote w:type="continuationSeparator" w:id="0">
    <w:p w14:paraId="04198F62" w14:textId="77777777" w:rsidR="00513602" w:rsidRDefault="00513602" w:rsidP="006B56BB">
      <w:r>
        <w:continuationSeparator/>
      </w:r>
    </w:p>
    <w:p w14:paraId="639E58B3" w14:textId="77777777" w:rsidR="00513602" w:rsidRDefault="00513602"/>
  </w:endnote>
  <w:endnote w:type="continuationNotice" w:id="1">
    <w:p w14:paraId="233F60C1" w14:textId="77777777" w:rsidR="00513602" w:rsidRDefault="00513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78B17" w14:textId="5A94AF67" w:rsidR="00B53987" w:rsidRDefault="00000000" w:rsidP="00B53987">
    <w:pPr>
      <w:pStyle w:val="Footer"/>
    </w:pPr>
    <w:sdt>
      <w:sdtPr>
        <w:id w:val="-183903453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1</w:t>
        </w:r>
        <w:r w:rsidR="00B53987" w:rsidRPr="003D033A"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5BE43" w14:textId="6FFF5AE2" w:rsidR="00B53987" w:rsidRDefault="00000000" w:rsidP="00B53987">
    <w:pPr>
      <w:pStyle w:val="Footer"/>
    </w:pPr>
    <w:sdt>
      <w:sdtPr>
        <w:id w:val="-178737789"/>
        <w:docPartObj>
          <w:docPartGallery w:val="Page Numbers (Bottom of Page)"/>
          <w:docPartUnique/>
        </w:docPartObj>
      </w:sdtPr>
      <w:sdtContent>
        <w:r w:rsidR="00B53987">
          <w:tab/>
        </w:r>
        <w:r w:rsidR="00B53987" w:rsidRPr="003D033A">
          <w:fldChar w:fldCharType="begin"/>
        </w:r>
        <w:r w:rsidR="00B53987" w:rsidRPr="003D033A">
          <w:instrText xml:space="preserve"> PAGE   \* MERGEFORMAT </w:instrText>
        </w:r>
        <w:r w:rsidR="00B53987" w:rsidRPr="003D033A">
          <w:fldChar w:fldCharType="separate"/>
        </w:r>
        <w:r w:rsidR="00B53987">
          <w:t>2</w:t>
        </w:r>
        <w:r w:rsidR="00B53987" w:rsidRPr="003D033A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CC51BD" w14:textId="77777777" w:rsidR="00513602" w:rsidRDefault="00513602" w:rsidP="006B56BB">
      <w:r>
        <w:separator/>
      </w:r>
    </w:p>
    <w:p w14:paraId="6568857E" w14:textId="77777777" w:rsidR="00513602" w:rsidRDefault="00513602"/>
  </w:footnote>
  <w:footnote w:type="continuationSeparator" w:id="0">
    <w:p w14:paraId="31582191" w14:textId="77777777" w:rsidR="00513602" w:rsidRDefault="00513602" w:rsidP="006B56BB">
      <w:r>
        <w:continuationSeparator/>
      </w:r>
    </w:p>
    <w:p w14:paraId="1D0C951D" w14:textId="77777777" w:rsidR="00513602" w:rsidRDefault="00513602"/>
  </w:footnote>
  <w:footnote w:type="continuationNotice" w:id="1">
    <w:p w14:paraId="3ED11C44" w14:textId="77777777" w:rsidR="00513602" w:rsidRDefault="00513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239976" w14:textId="098AC0AE" w:rsidR="008E0C77" w:rsidRDefault="008E0C77" w:rsidP="008E0C77">
    <w:pPr>
      <w:pStyle w:val="Headertext"/>
      <w:spacing w:after="18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8AE14" w14:textId="2B0E905B" w:rsidR="00B53987" w:rsidRDefault="00B53987">
    <w:pPr>
      <w:pStyle w:val="Header"/>
    </w:pPr>
    <w:r>
      <w:rPr>
        <w:noProof/>
        <w:lang w:eastAsia="en-AU"/>
      </w:rPr>
      <w:drawing>
        <wp:inline distT="0" distB="0" distL="0" distR="0" wp14:anchorId="68C4AEED" wp14:editId="10DCF004">
          <wp:extent cx="5759450" cy="941705"/>
          <wp:effectExtent l="0" t="0" r="6350" b="0"/>
          <wp:docPr id="1" name="Picture 1" descr="Australian Government Department of Health and Aged Care bann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ustralian Government Department of Health and Aged Care banner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1037"/>
                  <a:stretch/>
                </pic:blipFill>
                <pic:spPr bwMode="auto">
                  <a:xfrm>
                    <a:off x="0" y="0"/>
                    <a:ext cx="5759450" cy="9417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94416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01C57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4DD2D6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B82AA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11264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FEBE60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15945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D752F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3311526"/>
    <w:multiLevelType w:val="hybridMultilevel"/>
    <w:tmpl w:val="1A242556"/>
    <w:lvl w:ilvl="0" w:tplc="7E481060">
      <w:start w:val="1"/>
      <w:numFmt w:val="decimal"/>
      <w:pStyle w:val="Tablelistnumb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1D3ADF"/>
    <w:multiLevelType w:val="hybridMultilevel"/>
    <w:tmpl w:val="1AD4A19C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14538FC"/>
    <w:multiLevelType w:val="hybridMultilevel"/>
    <w:tmpl w:val="B7D0478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3363506"/>
    <w:multiLevelType w:val="hybridMultilevel"/>
    <w:tmpl w:val="9FEA7CEA"/>
    <w:lvl w:ilvl="0" w:tplc="B722292C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B23D3C"/>
    <w:multiLevelType w:val="hybridMultilevel"/>
    <w:tmpl w:val="D77C3A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2279"/>
    <w:multiLevelType w:val="multilevel"/>
    <w:tmpl w:val="558C5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4CD50FD"/>
    <w:multiLevelType w:val="hybridMultilevel"/>
    <w:tmpl w:val="2EC6E5F4"/>
    <w:lvl w:ilvl="0" w:tplc="98DA49D4">
      <w:start w:val="1"/>
      <w:numFmt w:val="bullet"/>
      <w:pStyle w:val="ListNumber2"/>
      <w:lvlText w:val="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354390E"/>
    <w:multiLevelType w:val="hybridMultilevel"/>
    <w:tmpl w:val="221CF9CA"/>
    <w:lvl w:ilvl="0" w:tplc="6556FF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B770D50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1AC3FE6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3" w:tplc="2E722BD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DB2B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7D8CFA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49224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D2E39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2B27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6" w15:restartNumberingAfterBreak="0">
    <w:nsid w:val="4ED6310E"/>
    <w:multiLevelType w:val="hybridMultilevel"/>
    <w:tmpl w:val="DBCCE41C"/>
    <w:lvl w:ilvl="0" w:tplc="0C09000F">
      <w:start w:val="1"/>
      <w:numFmt w:val="decimal"/>
      <w:lvlText w:val="%1."/>
      <w:lvlJc w:val="left"/>
      <w:pPr>
        <w:ind w:left="644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A4EAD"/>
    <w:multiLevelType w:val="hybridMultilevel"/>
    <w:tmpl w:val="2654D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E0409D"/>
    <w:multiLevelType w:val="hybridMultilevel"/>
    <w:tmpl w:val="B9020172"/>
    <w:lvl w:ilvl="0" w:tplc="C4020892">
      <w:start w:val="1"/>
      <w:numFmt w:val="bullet"/>
      <w:pStyle w:val="ListNumber3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8F41A2F"/>
    <w:multiLevelType w:val="hybridMultilevel"/>
    <w:tmpl w:val="50320C18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CF8287E"/>
    <w:multiLevelType w:val="hybridMultilevel"/>
    <w:tmpl w:val="A44C6632"/>
    <w:lvl w:ilvl="0" w:tplc="B6B6120E">
      <w:start w:val="1"/>
      <w:numFmt w:val="bullet"/>
      <w:pStyle w:val="Table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391716"/>
    <w:multiLevelType w:val="hybridMultilevel"/>
    <w:tmpl w:val="DDBC3032"/>
    <w:lvl w:ilvl="0" w:tplc="F4C86310">
      <w:start w:val="1"/>
      <w:numFmt w:val="bullet"/>
      <w:pStyle w:val="ListBullet2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835103499">
    <w:abstractNumId w:val="7"/>
  </w:num>
  <w:num w:numId="2" w16cid:durableId="1694376784">
    <w:abstractNumId w:val="18"/>
  </w:num>
  <w:num w:numId="3" w16cid:durableId="99111382">
    <w:abstractNumId w:val="20"/>
  </w:num>
  <w:num w:numId="4" w16cid:durableId="1851481786">
    <w:abstractNumId w:val="8"/>
  </w:num>
  <w:num w:numId="5" w16cid:durableId="210196529">
    <w:abstractNumId w:val="8"/>
    <w:lvlOverride w:ilvl="0">
      <w:startOverride w:val="1"/>
    </w:lvlOverride>
  </w:num>
  <w:num w:numId="6" w16cid:durableId="1810857969">
    <w:abstractNumId w:val="9"/>
  </w:num>
  <w:num w:numId="7" w16cid:durableId="1996758693">
    <w:abstractNumId w:val="15"/>
  </w:num>
  <w:num w:numId="8" w16cid:durableId="1674914654">
    <w:abstractNumId w:val="19"/>
  </w:num>
  <w:num w:numId="9" w16cid:durableId="474026350">
    <w:abstractNumId w:val="5"/>
  </w:num>
  <w:num w:numId="10" w16cid:durableId="219294836">
    <w:abstractNumId w:val="4"/>
  </w:num>
  <w:num w:numId="11" w16cid:durableId="1057047598">
    <w:abstractNumId w:val="3"/>
  </w:num>
  <w:num w:numId="12" w16cid:durableId="1872105819">
    <w:abstractNumId w:val="2"/>
  </w:num>
  <w:num w:numId="13" w16cid:durableId="1149253252">
    <w:abstractNumId w:val="6"/>
  </w:num>
  <w:num w:numId="14" w16cid:durableId="1025398335">
    <w:abstractNumId w:val="1"/>
  </w:num>
  <w:num w:numId="15" w16cid:durableId="1180704368">
    <w:abstractNumId w:val="0"/>
  </w:num>
  <w:num w:numId="16" w16cid:durableId="1236473037">
    <w:abstractNumId w:val="21"/>
  </w:num>
  <w:num w:numId="17" w16cid:durableId="1161384352">
    <w:abstractNumId w:val="11"/>
  </w:num>
  <w:num w:numId="18" w16cid:durableId="1115442587">
    <w:abstractNumId w:val="12"/>
  </w:num>
  <w:num w:numId="19" w16cid:durableId="913049504">
    <w:abstractNumId w:val="14"/>
  </w:num>
  <w:num w:numId="20" w16cid:durableId="1185171215">
    <w:abstractNumId w:val="11"/>
  </w:num>
  <w:num w:numId="21" w16cid:durableId="1306743019">
    <w:abstractNumId w:val="14"/>
  </w:num>
  <w:num w:numId="22" w16cid:durableId="1809544992">
    <w:abstractNumId w:val="21"/>
  </w:num>
  <w:num w:numId="23" w16cid:durableId="638191149">
    <w:abstractNumId w:val="18"/>
  </w:num>
  <w:num w:numId="24" w16cid:durableId="503975017">
    <w:abstractNumId w:val="20"/>
  </w:num>
  <w:num w:numId="25" w16cid:durableId="215359669">
    <w:abstractNumId w:val="8"/>
  </w:num>
  <w:num w:numId="26" w16cid:durableId="352608886">
    <w:abstractNumId w:val="17"/>
  </w:num>
  <w:num w:numId="27" w16cid:durableId="19130021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5120504">
    <w:abstractNumId w:val="10"/>
  </w:num>
  <w:num w:numId="29" w16cid:durableId="120058449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B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1"/>
  <w:stylePaneSortMethod w:val="0000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97A"/>
    <w:rsid w:val="00003743"/>
    <w:rsid w:val="000047B4"/>
    <w:rsid w:val="00005712"/>
    <w:rsid w:val="00007FD8"/>
    <w:rsid w:val="000117F8"/>
    <w:rsid w:val="0001460F"/>
    <w:rsid w:val="00022629"/>
    <w:rsid w:val="00024687"/>
    <w:rsid w:val="00026139"/>
    <w:rsid w:val="00027601"/>
    <w:rsid w:val="00033321"/>
    <w:rsid w:val="000338E5"/>
    <w:rsid w:val="00033ECC"/>
    <w:rsid w:val="0003422F"/>
    <w:rsid w:val="0003543C"/>
    <w:rsid w:val="00043DC0"/>
    <w:rsid w:val="00046FF0"/>
    <w:rsid w:val="00050176"/>
    <w:rsid w:val="00050342"/>
    <w:rsid w:val="00063142"/>
    <w:rsid w:val="00067456"/>
    <w:rsid w:val="00067BFE"/>
    <w:rsid w:val="00071506"/>
    <w:rsid w:val="0007154F"/>
    <w:rsid w:val="00081AB1"/>
    <w:rsid w:val="000875DF"/>
    <w:rsid w:val="00090316"/>
    <w:rsid w:val="00093981"/>
    <w:rsid w:val="000B067A"/>
    <w:rsid w:val="000B1540"/>
    <w:rsid w:val="000B1E53"/>
    <w:rsid w:val="000B33FD"/>
    <w:rsid w:val="000B3543"/>
    <w:rsid w:val="000B4ABA"/>
    <w:rsid w:val="000C4B16"/>
    <w:rsid w:val="000C50C3"/>
    <w:rsid w:val="000C5E14"/>
    <w:rsid w:val="000C7224"/>
    <w:rsid w:val="000D21F6"/>
    <w:rsid w:val="000D4500"/>
    <w:rsid w:val="000D7AEA"/>
    <w:rsid w:val="000E2C66"/>
    <w:rsid w:val="000E39EA"/>
    <w:rsid w:val="000F123C"/>
    <w:rsid w:val="000F2FED"/>
    <w:rsid w:val="0010616D"/>
    <w:rsid w:val="00110478"/>
    <w:rsid w:val="00111BCE"/>
    <w:rsid w:val="00114519"/>
    <w:rsid w:val="0011711B"/>
    <w:rsid w:val="00117F8A"/>
    <w:rsid w:val="00121B9B"/>
    <w:rsid w:val="00122ADC"/>
    <w:rsid w:val="00130F59"/>
    <w:rsid w:val="00133EC0"/>
    <w:rsid w:val="00141CE5"/>
    <w:rsid w:val="00144908"/>
    <w:rsid w:val="00155E4E"/>
    <w:rsid w:val="00156D96"/>
    <w:rsid w:val="001571C7"/>
    <w:rsid w:val="00160C92"/>
    <w:rsid w:val="00161094"/>
    <w:rsid w:val="0017213C"/>
    <w:rsid w:val="00174A56"/>
    <w:rsid w:val="0017665C"/>
    <w:rsid w:val="00177AD2"/>
    <w:rsid w:val="001815A8"/>
    <w:rsid w:val="001840FA"/>
    <w:rsid w:val="00190079"/>
    <w:rsid w:val="00190699"/>
    <w:rsid w:val="0019622E"/>
    <w:rsid w:val="001966A7"/>
    <w:rsid w:val="00196D70"/>
    <w:rsid w:val="001A1E9D"/>
    <w:rsid w:val="001A4627"/>
    <w:rsid w:val="001A4979"/>
    <w:rsid w:val="001B15D3"/>
    <w:rsid w:val="001B3443"/>
    <w:rsid w:val="001C0326"/>
    <w:rsid w:val="001C108F"/>
    <w:rsid w:val="001C192F"/>
    <w:rsid w:val="001C3C42"/>
    <w:rsid w:val="001C6D51"/>
    <w:rsid w:val="001D7869"/>
    <w:rsid w:val="002026CD"/>
    <w:rsid w:val="002033FC"/>
    <w:rsid w:val="002044BB"/>
    <w:rsid w:val="0020708F"/>
    <w:rsid w:val="00210B09"/>
    <w:rsid w:val="00210C9E"/>
    <w:rsid w:val="00211840"/>
    <w:rsid w:val="00211FD9"/>
    <w:rsid w:val="002141AF"/>
    <w:rsid w:val="00220E5F"/>
    <w:rsid w:val="002212B5"/>
    <w:rsid w:val="00226668"/>
    <w:rsid w:val="00233809"/>
    <w:rsid w:val="00240046"/>
    <w:rsid w:val="0024797F"/>
    <w:rsid w:val="0025119E"/>
    <w:rsid w:val="00251269"/>
    <w:rsid w:val="002535C0"/>
    <w:rsid w:val="002579FE"/>
    <w:rsid w:val="0026311C"/>
    <w:rsid w:val="0026668C"/>
    <w:rsid w:val="00266AC1"/>
    <w:rsid w:val="00266F43"/>
    <w:rsid w:val="00270EA2"/>
    <w:rsid w:val="0027178C"/>
    <w:rsid w:val="002719FA"/>
    <w:rsid w:val="00272146"/>
    <w:rsid w:val="00272668"/>
    <w:rsid w:val="0027330B"/>
    <w:rsid w:val="00275099"/>
    <w:rsid w:val="002803AD"/>
    <w:rsid w:val="0028147E"/>
    <w:rsid w:val="00282052"/>
    <w:rsid w:val="002831A3"/>
    <w:rsid w:val="0028519E"/>
    <w:rsid w:val="002856A5"/>
    <w:rsid w:val="002872ED"/>
    <w:rsid w:val="002905C2"/>
    <w:rsid w:val="00295AF2"/>
    <w:rsid w:val="00295C91"/>
    <w:rsid w:val="00297151"/>
    <w:rsid w:val="002A5D0C"/>
    <w:rsid w:val="002B20E6"/>
    <w:rsid w:val="002B42A3"/>
    <w:rsid w:val="002C0CDD"/>
    <w:rsid w:val="002C38C4"/>
    <w:rsid w:val="002D6578"/>
    <w:rsid w:val="002E1A1D"/>
    <w:rsid w:val="002E4081"/>
    <w:rsid w:val="002E5B78"/>
    <w:rsid w:val="002F3AE3"/>
    <w:rsid w:val="0030464B"/>
    <w:rsid w:val="0030786C"/>
    <w:rsid w:val="003233DE"/>
    <w:rsid w:val="0032466B"/>
    <w:rsid w:val="003330EB"/>
    <w:rsid w:val="003415FD"/>
    <w:rsid w:val="003429F0"/>
    <w:rsid w:val="0034323C"/>
    <w:rsid w:val="00345A82"/>
    <w:rsid w:val="0035097A"/>
    <w:rsid w:val="003540A4"/>
    <w:rsid w:val="003555BD"/>
    <w:rsid w:val="00357BCC"/>
    <w:rsid w:val="00360E4E"/>
    <w:rsid w:val="00370AAA"/>
    <w:rsid w:val="00375F77"/>
    <w:rsid w:val="00381BBE"/>
    <w:rsid w:val="00382903"/>
    <w:rsid w:val="003846FF"/>
    <w:rsid w:val="003857D4"/>
    <w:rsid w:val="00385AD4"/>
    <w:rsid w:val="00387924"/>
    <w:rsid w:val="0039170E"/>
    <w:rsid w:val="003926FA"/>
    <w:rsid w:val="0039384D"/>
    <w:rsid w:val="00395C23"/>
    <w:rsid w:val="003A2E4F"/>
    <w:rsid w:val="003A4438"/>
    <w:rsid w:val="003A5013"/>
    <w:rsid w:val="003A5078"/>
    <w:rsid w:val="003A62DD"/>
    <w:rsid w:val="003A7651"/>
    <w:rsid w:val="003A775A"/>
    <w:rsid w:val="003A7A05"/>
    <w:rsid w:val="003B1DF7"/>
    <w:rsid w:val="003B213A"/>
    <w:rsid w:val="003B43AD"/>
    <w:rsid w:val="003C0FEC"/>
    <w:rsid w:val="003C2AC8"/>
    <w:rsid w:val="003D033A"/>
    <w:rsid w:val="003D17F9"/>
    <w:rsid w:val="003D2D88"/>
    <w:rsid w:val="003D41EA"/>
    <w:rsid w:val="003D4850"/>
    <w:rsid w:val="003D535A"/>
    <w:rsid w:val="003E5265"/>
    <w:rsid w:val="003F0955"/>
    <w:rsid w:val="003F5F4D"/>
    <w:rsid w:val="003F646F"/>
    <w:rsid w:val="003F7C70"/>
    <w:rsid w:val="00400F00"/>
    <w:rsid w:val="00404F8B"/>
    <w:rsid w:val="00405256"/>
    <w:rsid w:val="00407F7F"/>
    <w:rsid w:val="00410031"/>
    <w:rsid w:val="00415C81"/>
    <w:rsid w:val="0041613D"/>
    <w:rsid w:val="004168A0"/>
    <w:rsid w:val="00432378"/>
    <w:rsid w:val="00440D65"/>
    <w:rsid w:val="004435E6"/>
    <w:rsid w:val="00447E31"/>
    <w:rsid w:val="00453923"/>
    <w:rsid w:val="00454B9B"/>
    <w:rsid w:val="00457858"/>
    <w:rsid w:val="00460B0B"/>
    <w:rsid w:val="00461023"/>
    <w:rsid w:val="00462BBE"/>
    <w:rsid w:val="00462FAC"/>
    <w:rsid w:val="00464631"/>
    <w:rsid w:val="00464B79"/>
    <w:rsid w:val="00467BBF"/>
    <w:rsid w:val="00476F50"/>
    <w:rsid w:val="0048593C"/>
    <w:rsid w:val="004867E2"/>
    <w:rsid w:val="004929A9"/>
    <w:rsid w:val="004A0CC4"/>
    <w:rsid w:val="004A44D5"/>
    <w:rsid w:val="004A78D9"/>
    <w:rsid w:val="004B0347"/>
    <w:rsid w:val="004C6BCF"/>
    <w:rsid w:val="004D58BF"/>
    <w:rsid w:val="004E0734"/>
    <w:rsid w:val="004E0BD6"/>
    <w:rsid w:val="004E4335"/>
    <w:rsid w:val="004F13EE"/>
    <w:rsid w:val="004F2022"/>
    <w:rsid w:val="004F7C05"/>
    <w:rsid w:val="00501C94"/>
    <w:rsid w:val="00506432"/>
    <w:rsid w:val="00506E82"/>
    <w:rsid w:val="00513602"/>
    <w:rsid w:val="0052051D"/>
    <w:rsid w:val="00543F91"/>
    <w:rsid w:val="00545EE6"/>
    <w:rsid w:val="005501AF"/>
    <w:rsid w:val="005550E7"/>
    <w:rsid w:val="005564FB"/>
    <w:rsid w:val="005572C7"/>
    <w:rsid w:val="005650ED"/>
    <w:rsid w:val="005705F6"/>
    <w:rsid w:val="00573D47"/>
    <w:rsid w:val="00575754"/>
    <w:rsid w:val="00581FBA"/>
    <w:rsid w:val="00591E20"/>
    <w:rsid w:val="00595408"/>
    <w:rsid w:val="00595E84"/>
    <w:rsid w:val="005A0C59"/>
    <w:rsid w:val="005A48EB"/>
    <w:rsid w:val="005A6CFB"/>
    <w:rsid w:val="005C5AEB"/>
    <w:rsid w:val="005E0A3F"/>
    <w:rsid w:val="005E6883"/>
    <w:rsid w:val="005E772F"/>
    <w:rsid w:val="005F4ECA"/>
    <w:rsid w:val="005F6FEA"/>
    <w:rsid w:val="006041BE"/>
    <w:rsid w:val="006043C7"/>
    <w:rsid w:val="00611504"/>
    <w:rsid w:val="006144C7"/>
    <w:rsid w:val="00624B52"/>
    <w:rsid w:val="00630794"/>
    <w:rsid w:val="00631DF4"/>
    <w:rsid w:val="00634175"/>
    <w:rsid w:val="006408AC"/>
    <w:rsid w:val="006511B6"/>
    <w:rsid w:val="00657FF8"/>
    <w:rsid w:val="00670D99"/>
    <w:rsid w:val="00670E2B"/>
    <w:rsid w:val="006734BB"/>
    <w:rsid w:val="0067697A"/>
    <w:rsid w:val="006821EB"/>
    <w:rsid w:val="006B2286"/>
    <w:rsid w:val="006B56BB"/>
    <w:rsid w:val="006C77A8"/>
    <w:rsid w:val="006D4098"/>
    <w:rsid w:val="006D438B"/>
    <w:rsid w:val="006D679F"/>
    <w:rsid w:val="006D69E3"/>
    <w:rsid w:val="006D7681"/>
    <w:rsid w:val="006D7B2E"/>
    <w:rsid w:val="006E02EA"/>
    <w:rsid w:val="006E0968"/>
    <w:rsid w:val="006E2AF6"/>
    <w:rsid w:val="006F07CD"/>
    <w:rsid w:val="006F65ED"/>
    <w:rsid w:val="00700278"/>
    <w:rsid w:val="007002CE"/>
    <w:rsid w:val="00700E43"/>
    <w:rsid w:val="00701275"/>
    <w:rsid w:val="00707F56"/>
    <w:rsid w:val="00713558"/>
    <w:rsid w:val="0072012F"/>
    <w:rsid w:val="00720D08"/>
    <w:rsid w:val="0072247D"/>
    <w:rsid w:val="007263B9"/>
    <w:rsid w:val="007334F8"/>
    <w:rsid w:val="007339CD"/>
    <w:rsid w:val="007359D8"/>
    <w:rsid w:val="007362D4"/>
    <w:rsid w:val="007417E9"/>
    <w:rsid w:val="00746654"/>
    <w:rsid w:val="00761135"/>
    <w:rsid w:val="0076672A"/>
    <w:rsid w:val="00775E45"/>
    <w:rsid w:val="00776E74"/>
    <w:rsid w:val="00785169"/>
    <w:rsid w:val="007954AB"/>
    <w:rsid w:val="007A14C5"/>
    <w:rsid w:val="007A4A10"/>
    <w:rsid w:val="007B1760"/>
    <w:rsid w:val="007B6195"/>
    <w:rsid w:val="007C1FDC"/>
    <w:rsid w:val="007C6D9C"/>
    <w:rsid w:val="007C7DDB"/>
    <w:rsid w:val="007D2CC7"/>
    <w:rsid w:val="007D673D"/>
    <w:rsid w:val="007E0FB8"/>
    <w:rsid w:val="007E34F2"/>
    <w:rsid w:val="007E4D09"/>
    <w:rsid w:val="007E63C6"/>
    <w:rsid w:val="007E6652"/>
    <w:rsid w:val="007F2220"/>
    <w:rsid w:val="007F4B3E"/>
    <w:rsid w:val="008127AF"/>
    <w:rsid w:val="00812B46"/>
    <w:rsid w:val="00815700"/>
    <w:rsid w:val="008264EB"/>
    <w:rsid w:val="00826B8F"/>
    <w:rsid w:val="00831857"/>
    <w:rsid w:val="00831E8A"/>
    <w:rsid w:val="00835C76"/>
    <w:rsid w:val="008376E2"/>
    <w:rsid w:val="00842EE1"/>
    <w:rsid w:val="00843049"/>
    <w:rsid w:val="0085209B"/>
    <w:rsid w:val="00856B66"/>
    <w:rsid w:val="008601AC"/>
    <w:rsid w:val="00861A5F"/>
    <w:rsid w:val="008644AD"/>
    <w:rsid w:val="00865735"/>
    <w:rsid w:val="00865DDB"/>
    <w:rsid w:val="00867538"/>
    <w:rsid w:val="00867E3C"/>
    <w:rsid w:val="00873D90"/>
    <w:rsid w:val="00873FC8"/>
    <w:rsid w:val="0087536D"/>
    <w:rsid w:val="00884C63"/>
    <w:rsid w:val="00885908"/>
    <w:rsid w:val="008864B7"/>
    <w:rsid w:val="0089677E"/>
    <w:rsid w:val="008A7438"/>
    <w:rsid w:val="008B1334"/>
    <w:rsid w:val="008B25C7"/>
    <w:rsid w:val="008C0278"/>
    <w:rsid w:val="008C24E9"/>
    <w:rsid w:val="008C7C71"/>
    <w:rsid w:val="008D0533"/>
    <w:rsid w:val="008D42CB"/>
    <w:rsid w:val="008D48C9"/>
    <w:rsid w:val="008D6381"/>
    <w:rsid w:val="008E0C77"/>
    <w:rsid w:val="008E625F"/>
    <w:rsid w:val="008E6876"/>
    <w:rsid w:val="008F264D"/>
    <w:rsid w:val="009038AD"/>
    <w:rsid w:val="009040E9"/>
    <w:rsid w:val="009074E1"/>
    <w:rsid w:val="009112F7"/>
    <w:rsid w:val="009122AF"/>
    <w:rsid w:val="00912D54"/>
    <w:rsid w:val="0091389F"/>
    <w:rsid w:val="009208F7"/>
    <w:rsid w:val="00921649"/>
    <w:rsid w:val="00922517"/>
    <w:rsid w:val="00922722"/>
    <w:rsid w:val="009261E6"/>
    <w:rsid w:val="009268E1"/>
    <w:rsid w:val="009271EE"/>
    <w:rsid w:val="009344AE"/>
    <w:rsid w:val="009344DE"/>
    <w:rsid w:val="00945E7F"/>
    <w:rsid w:val="009474FB"/>
    <w:rsid w:val="009557C1"/>
    <w:rsid w:val="00960D6E"/>
    <w:rsid w:val="00974B59"/>
    <w:rsid w:val="009758E4"/>
    <w:rsid w:val="00980EC2"/>
    <w:rsid w:val="0098340B"/>
    <w:rsid w:val="00986830"/>
    <w:rsid w:val="009924C3"/>
    <w:rsid w:val="00993102"/>
    <w:rsid w:val="009A3B9C"/>
    <w:rsid w:val="009A7BEA"/>
    <w:rsid w:val="009B1570"/>
    <w:rsid w:val="009B6EF8"/>
    <w:rsid w:val="009C6F10"/>
    <w:rsid w:val="009D148F"/>
    <w:rsid w:val="009D37F0"/>
    <w:rsid w:val="009D3D70"/>
    <w:rsid w:val="009D6E31"/>
    <w:rsid w:val="009E6F7E"/>
    <w:rsid w:val="009E7521"/>
    <w:rsid w:val="009E7A57"/>
    <w:rsid w:val="009F4803"/>
    <w:rsid w:val="009F4F6A"/>
    <w:rsid w:val="009F5EB8"/>
    <w:rsid w:val="00A13EB5"/>
    <w:rsid w:val="00A16E36"/>
    <w:rsid w:val="00A2108A"/>
    <w:rsid w:val="00A24961"/>
    <w:rsid w:val="00A24B10"/>
    <w:rsid w:val="00A277EF"/>
    <w:rsid w:val="00A30399"/>
    <w:rsid w:val="00A30E9B"/>
    <w:rsid w:val="00A4512D"/>
    <w:rsid w:val="00A50244"/>
    <w:rsid w:val="00A5220D"/>
    <w:rsid w:val="00A53463"/>
    <w:rsid w:val="00A627D7"/>
    <w:rsid w:val="00A656C7"/>
    <w:rsid w:val="00A705AF"/>
    <w:rsid w:val="00A719F6"/>
    <w:rsid w:val="00A72454"/>
    <w:rsid w:val="00A77696"/>
    <w:rsid w:val="00A80557"/>
    <w:rsid w:val="00A81D33"/>
    <w:rsid w:val="00A8341C"/>
    <w:rsid w:val="00A876C1"/>
    <w:rsid w:val="00A92942"/>
    <w:rsid w:val="00A930AE"/>
    <w:rsid w:val="00AA1A95"/>
    <w:rsid w:val="00AA260F"/>
    <w:rsid w:val="00AA262B"/>
    <w:rsid w:val="00AB1EE7"/>
    <w:rsid w:val="00AB4B37"/>
    <w:rsid w:val="00AB5762"/>
    <w:rsid w:val="00AC2679"/>
    <w:rsid w:val="00AC4BE4"/>
    <w:rsid w:val="00AD05E6"/>
    <w:rsid w:val="00AD0D3F"/>
    <w:rsid w:val="00AE1D7D"/>
    <w:rsid w:val="00AE2A8B"/>
    <w:rsid w:val="00AE3F64"/>
    <w:rsid w:val="00AE69C6"/>
    <w:rsid w:val="00AF7386"/>
    <w:rsid w:val="00AF7934"/>
    <w:rsid w:val="00B00B81"/>
    <w:rsid w:val="00B04580"/>
    <w:rsid w:val="00B04B09"/>
    <w:rsid w:val="00B16A51"/>
    <w:rsid w:val="00B21698"/>
    <w:rsid w:val="00B31D11"/>
    <w:rsid w:val="00B32222"/>
    <w:rsid w:val="00B3618D"/>
    <w:rsid w:val="00B36233"/>
    <w:rsid w:val="00B42851"/>
    <w:rsid w:val="00B45AC7"/>
    <w:rsid w:val="00B5372F"/>
    <w:rsid w:val="00B53987"/>
    <w:rsid w:val="00B5653E"/>
    <w:rsid w:val="00B61129"/>
    <w:rsid w:val="00B67E7F"/>
    <w:rsid w:val="00B839B2"/>
    <w:rsid w:val="00B94252"/>
    <w:rsid w:val="00B9715A"/>
    <w:rsid w:val="00BA14BE"/>
    <w:rsid w:val="00BA2732"/>
    <w:rsid w:val="00BA293D"/>
    <w:rsid w:val="00BA49BC"/>
    <w:rsid w:val="00BA56B7"/>
    <w:rsid w:val="00BA7A1E"/>
    <w:rsid w:val="00BB2F6C"/>
    <w:rsid w:val="00BB3875"/>
    <w:rsid w:val="00BB512C"/>
    <w:rsid w:val="00BB5860"/>
    <w:rsid w:val="00BB6AAD"/>
    <w:rsid w:val="00BC2AC6"/>
    <w:rsid w:val="00BC4A19"/>
    <w:rsid w:val="00BC4E6D"/>
    <w:rsid w:val="00BC7749"/>
    <w:rsid w:val="00BD0617"/>
    <w:rsid w:val="00BD2E9B"/>
    <w:rsid w:val="00BD7FB2"/>
    <w:rsid w:val="00BE40E9"/>
    <w:rsid w:val="00BF7900"/>
    <w:rsid w:val="00C00930"/>
    <w:rsid w:val="00C060AD"/>
    <w:rsid w:val="00C113BF"/>
    <w:rsid w:val="00C2176E"/>
    <w:rsid w:val="00C23430"/>
    <w:rsid w:val="00C25E9A"/>
    <w:rsid w:val="00C27D67"/>
    <w:rsid w:val="00C36A17"/>
    <w:rsid w:val="00C4100F"/>
    <w:rsid w:val="00C4631F"/>
    <w:rsid w:val="00C47CDE"/>
    <w:rsid w:val="00C50E16"/>
    <w:rsid w:val="00C55258"/>
    <w:rsid w:val="00C673AA"/>
    <w:rsid w:val="00C77F75"/>
    <w:rsid w:val="00C82EEB"/>
    <w:rsid w:val="00C92220"/>
    <w:rsid w:val="00C938D0"/>
    <w:rsid w:val="00C95180"/>
    <w:rsid w:val="00C971DC"/>
    <w:rsid w:val="00C97B6E"/>
    <w:rsid w:val="00CA16B7"/>
    <w:rsid w:val="00CA62AE"/>
    <w:rsid w:val="00CB5B1A"/>
    <w:rsid w:val="00CB6CF1"/>
    <w:rsid w:val="00CC220B"/>
    <w:rsid w:val="00CC5C43"/>
    <w:rsid w:val="00CD02AE"/>
    <w:rsid w:val="00CD2A4F"/>
    <w:rsid w:val="00CE03CA"/>
    <w:rsid w:val="00CE22F1"/>
    <w:rsid w:val="00CE50F2"/>
    <w:rsid w:val="00CE6502"/>
    <w:rsid w:val="00CF7D3C"/>
    <w:rsid w:val="00D01F09"/>
    <w:rsid w:val="00D06DAD"/>
    <w:rsid w:val="00D11D8C"/>
    <w:rsid w:val="00D147EB"/>
    <w:rsid w:val="00D210A7"/>
    <w:rsid w:val="00D34667"/>
    <w:rsid w:val="00D401E1"/>
    <w:rsid w:val="00D408B4"/>
    <w:rsid w:val="00D43F1A"/>
    <w:rsid w:val="00D524C8"/>
    <w:rsid w:val="00D5747C"/>
    <w:rsid w:val="00D65099"/>
    <w:rsid w:val="00D70E24"/>
    <w:rsid w:val="00D72B61"/>
    <w:rsid w:val="00DA3D1D"/>
    <w:rsid w:val="00DB6286"/>
    <w:rsid w:val="00DB645F"/>
    <w:rsid w:val="00DB76E9"/>
    <w:rsid w:val="00DC0A67"/>
    <w:rsid w:val="00DC1D5E"/>
    <w:rsid w:val="00DC32B7"/>
    <w:rsid w:val="00DC5220"/>
    <w:rsid w:val="00DC6662"/>
    <w:rsid w:val="00DD2061"/>
    <w:rsid w:val="00DD7DAB"/>
    <w:rsid w:val="00DE3355"/>
    <w:rsid w:val="00DF0C60"/>
    <w:rsid w:val="00DF486F"/>
    <w:rsid w:val="00DF5B5B"/>
    <w:rsid w:val="00DF6250"/>
    <w:rsid w:val="00DF7619"/>
    <w:rsid w:val="00DF7981"/>
    <w:rsid w:val="00E042D8"/>
    <w:rsid w:val="00E07EE7"/>
    <w:rsid w:val="00E1103B"/>
    <w:rsid w:val="00E16DEB"/>
    <w:rsid w:val="00E17B44"/>
    <w:rsid w:val="00E20F27"/>
    <w:rsid w:val="00E22443"/>
    <w:rsid w:val="00E25B1F"/>
    <w:rsid w:val="00E27FEA"/>
    <w:rsid w:val="00E4086F"/>
    <w:rsid w:val="00E42BCE"/>
    <w:rsid w:val="00E43B3C"/>
    <w:rsid w:val="00E47B8A"/>
    <w:rsid w:val="00E50188"/>
    <w:rsid w:val="00E50BB3"/>
    <w:rsid w:val="00E515CB"/>
    <w:rsid w:val="00E52260"/>
    <w:rsid w:val="00E639B6"/>
    <w:rsid w:val="00E6434B"/>
    <w:rsid w:val="00E6463D"/>
    <w:rsid w:val="00E72E9B"/>
    <w:rsid w:val="00E850C3"/>
    <w:rsid w:val="00E87DF2"/>
    <w:rsid w:val="00E9462E"/>
    <w:rsid w:val="00EA1E60"/>
    <w:rsid w:val="00EA470E"/>
    <w:rsid w:val="00EA47A7"/>
    <w:rsid w:val="00EA57EB"/>
    <w:rsid w:val="00EB1F1B"/>
    <w:rsid w:val="00EB3226"/>
    <w:rsid w:val="00EC213A"/>
    <w:rsid w:val="00EC7744"/>
    <w:rsid w:val="00ED0DAD"/>
    <w:rsid w:val="00ED0F46"/>
    <w:rsid w:val="00ED2373"/>
    <w:rsid w:val="00ED5C4D"/>
    <w:rsid w:val="00EE3E8A"/>
    <w:rsid w:val="00EF4B41"/>
    <w:rsid w:val="00EF58B8"/>
    <w:rsid w:val="00EF6ECA"/>
    <w:rsid w:val="00F024E1"/>
    <w:rsid w:val="00F06C10"/>
    <w:rsid w:val="00F0736E"/>
    <w:rsid w:val="00F1096F"/>
    <w:rsid w:val="00F12589"/>
    <w:rsid w:val="00F12595"/>
    <w:rsid w:val="00F134D9"/>
    <w:rsid w:val="00F13CD3"/>
    <w:rsid w:val="00F1403D"/>
    <w:rsid w:val="00F1463F"/>
    <w:rsid w:val="00F14D5A"/>
    <w:rsid w:val="00F17B98"/>
    <w:rsid w:val="00F2021E"/>
    <w:rsid w:val="00F21302"/>
    <w:rsid w:val="00F2430D"/>
    <w:rsid w:val="00F321DE"/>
    <w:rsid w:val="00F33777"/>
    <w:rsid w:val="00F40648"/>
    <w:rsid w:val="00F47DA2"/>
    <w:rsid w:val="00F519FC"/>
    <w:rsid w:val="00F6239D"/>
    <w:rsid w:val="00F715D2"/>
    <w:rsid w:val="00F7274F"/>
    <w:rsid w:val="00F74E84"/>
    <w:rsid w:val="00F74F03"/>
    <w:rsid w:val="00F7502B"/>
    <w:rsid w:val="00F76FA8"/>
    <w:rsid w:val="00F81D1B"/>
    <w:rsid w:val="00F87AFD"/>
    <w:rsid w:val="00F93F08"/>
    <w:rsid w:val="00F94CED"/>
    <w:rsid w:val="00F963D6"/>
    <w:rsid w:val="00FA02BB"/>
    <w:rsid w:val="00FA2CEE"/>
    <w:rsid w:val="00FA318C"/>
    <w:rsid w:val="00FB6F92"/>
    <w:rsid w:val="00FC026E"/>
    <w:rsid w:val="00FC094B"/>
    <w:rsid w:val="00FC5124"/>
    <w:rsid w:val="00FD4731"/>
    <w:rsid w:val="00FD6768"/>
    <w:rsid w:val="00FF0AB0"/>
    <w:rsid w:val="00FF28AC"/>
    <w:rsid w:val="00FF2F82"/>
    <w:rsid w:val="00FF777D"/>
    <w:rsid w:val="00FF7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BEAB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uiPriority="39"/>
    <w:lsdException w:name="Table Theme" w:locked="1" w:semiHidden="1" w:unhideWhenUsed="1"/>
    <w:lsdException w:name="Placeholder Text" w:semiHidden="1" w:uiPriority="99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A719F6"/>
    <w:pPr>
      <w:spacing w:before="120" w:after="120" w:line="276" w:lineRule="auto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Heading1">
    <w:name w:val="heading 1"/>
    <w:next w:val="Normal"/>
    <w:qFormat/>
    <w:rsid w:val="00A719F6"/>
    <w:pPr>
      <w:keepNext/>
      <w:spacing w:before="240" w:after="60"/>
      <w:outlineLvl w:val="0"/>
    </w:pPr>
    <w:rPr>
      <w:rFonts w:ascii="Arial" w:hAnsi="Arial" w:cs="Arial"/>
      <w:b/>
      <w:bCs/>
      <w:color w:val="3F4A75"/>
      <w:kern w:val="28"/>
      <w:sz w:val="44"/>
      <w:szCs w:val="36"/>
      <w:lang w:eastAsia="en-US"/>
    </w:rPr>
  </w:style>
  <w:style w:type="paragraph" w:styleId="Heading2">
    <w:name w:val="heading 2"/>
    <w:next w:val="Normal"/>
    <w:qFormat/>
    <w:rsid w:val="00A719F6"/>
    <w:pPr>
      <w:keepNext/>
      <w:spacing w:before="240" w:after="60"/>
      <w:outlineLvl w:val="1"/>
    </w:pPr>
    <w:rPr>
      <w:rFonts w:ascii="Arial" w:hAnsi="Arial" w:cs="Arial"/>
      <w:b/>
      <w:bCs/>
      <w:iCs/>
      <w:color w:val="358189"/>
      <w:sz w:val="36"/>
      <w:szCs w:val="28"/>
      <w:lang w:eastAsia="en-US"/>
    </w:rPr>
  </w:style>
  <w:style w:type="paragraph" w:styleId="Heading3">
    <w:name w:val="heading 3"/>
    <w:next w:val="Normal"/>
    <w:qFormat/>
    <w:rsid w:val="00A719F6"/>
    <w:pPr>
      <w:keepNext/>
      <w:spacing w:before="180" w:after="60"/>
      <w:outlineLvl w:val="2"/>
    </w:pPr>
    <w:rPr>
      <w:rFonts w:ascii="Arial" w:hAnsi="Arial" w:cs="Arial"/>
      <w:b/>
      <w:bCs/>
      <w:color w:val="358189"/>
      <w:sz w:val="32"/>
      <w:szCs w:val="26"/>
      <w:lang w:eastAsia="en-US"/>
    </w:rPr>
  </w:style>
  <w:style w:type="paragraph" w:styleId="Heading4">
    <w:name w:val="heading 4"/>
    <w:next w:val="Normal"/>
    <w:qFormat/>
    <w:rsid w:val="00A719F6"/>
    <w:pPr>
      <w:keepNext/>
      <w:spacing w:before="240" w:after="60"/>
      <w:outlineLvl w:val="3"/>
    </w:pPr>
    <w:rPr>
      <w:rFonts w:ascii="Arial" w:hAnsi="Arial"/>
      <w:b/>
      <w:bCs/>
      <w:i/>
      <w:color w:val="358189" w:themeColor="accent2"/>
      <w:sz w:val="28"/>
      <w:szCs w:val="28"/>
      <w:lang w:eastAsia="en-US"/>
    </w:rPr>
  </w:style>
  <w:style w:type="paragraph" w:styleId="Heading5">
    <w:name w:val="heading 5"/>
    <w:next w:val="Normal"/>
    <w:rsid w:val="00A719F6"/>
    <w:pPr>
      <w:keepNext/>
      <w:spacing w:before="240" w:after="60"/>
      <w:outlineLvl w:val="4"/>
    </w:pPr>
    <w:rPr>
      <w:rFonts w:ascii="Arial" w:hAnsi="Arial"/>
      <w:b/>
      <w:bCs/>
      <w:iCs/>
      <w:color w:val="358189" w:themeColor="accent2"/>
      <w:sz w:val="24"/>
      <w:szCs w:val="26"/>
      <w:lang w:eastAsia="en-US"/>
    </w:rPr>
  </w:style>
  <w:style w:type="paragraph" w:styleId="Heading6">
    <w:name w:val="heading 6"/>
    <w:next w:val="Normal"/>
    <w:rsid w:val="00A719F6"/>
    <w:pPr>
      <w:keepNext/>
      <w:spacing w:before="240" w:after="60"/>
      <w:outlineLvl w:val="5"/>
    </w:pPr>
    <w:rPr>
      <w:rFonts w:ascii="Arial" w:hAnsi="Arial"/>
      <w:b/>
      <w:bCs/>
      <w:sz w:val="22"/>
      <w:szCs w:val="22"/>
      <w:lang w:eastAsia="en-US"/>
    </w:rPr>
  </w:style>
  <w:style w:type="paragraph" w:styleId="Heading7">
    <w:name w:val="heading 7"/>
    <w:next w:val="Normal"/>
    <w:link w:val="Heading7Char"/>
    <w:semiHidden/>
    <w:unhideWhenUsed/>
    <w:rsid w:val="00A719F6"/>
    <w:pPr>
      <w:keepNext/>
      <w:keepLines/>
      <w:spacing w:before="40"/>
      <w:outlineLvl w:val="6"/>
    </w:pPr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rsid w:val="00A719F6"/>
    <w:rPr>
      <w:i/>
      <w:iCs/>
    </w:rPr>
  </w:style>
  <w:style w:type="character" w:styleId="Strong">
    <w:name w:val="Strong"/>
    <w:basedOn w:val="DefaultParagraphFont"/>
    <w:rsid w:val="00A719F6"/>
    <w:rPr>
      <w:b/>
      <w:bCs/>
    </w:rPr>
  </w:style>
  <w:style w:type="paragraph" w:styleId="Subtitle">
    <w:name w:val="Subtitle"/>
    <w:next w:val="Normal"/>
    <w:link w:val="SubtitleChar"/>
    <w:qFormat/>
    <w:rsid w:val="00A719F6"/>
    <w:pPr>
      <w:numPr>
        <w:ilvl w:val="1"/>
      </w:numPr>
      <w:spacing w:before="120" w:after="60"/>
    </w:pPr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A719F6"/>
    <w:rPr>
      <w:rFonts w:ascii="Arial" w:eastAsiaTheme="majorEastAsia" w:hAnsi="Arial" w:cstheme="majorBidi"/>
      <w:iCs/>
      <w:color w:val="3F4A75"/>
      <w:spacing w:val="15"/>
      <w:sz w:val="40"/>
      <w:szCs w:val="24"/>
      <w:lang w:eastAsia="en-US"/>
    </w:rPr>
  </w:style>
  <w:style w:type="paragraph" w:styleId="Title">
    <w:name w:val="Title"/>
    <w:next w:val="Normal"/>
    <w:link w:val="TitleChar"/>
    <w:qFormat/>
    <w:rsid w:val="00A719F6"/>
    <w:pPr>
      <w:spacing w:before="360" w:after="120"/>
      <w:contextualSpacing/>
    </w:pPr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character" w:customStyle="1" w:styleId="TitleChar">
    <w:name w:val="Title Char"/>
    <w:basedOn w:val="DefaultParagraphFont"/>
    <w:link w:val="Title"/>
    <w:rsid w:val="00A719F6"/>
    <w:rPr>
      <w:rFonts w:ascii="Arial" w:eastAsiaTheme="majorEastAsia" w:hAnsi="Arial" w:cstheme="majorBidi"/>
      <w:b/>
      <w:color w:val="3F4A75"/>
      <w:kern w:val="28"/>
      <w:sz w:val="48"/>
      <w:szCs w:val="52"/>
      <w:lang w:eastAsia="en-US"/>
    </w:rPr>
  </w:style>
  <w:style w:type="paragraph" w:customStyle="1" w:styleId="Boxheading">
    <w:name w:val="Box heading"/>
    <w:basedOn w:val="Boxtype"/>
    <w:qFormat/>
    <w:rsid w:val="00A719F6"/>
    <w:pPr>
      <w:spacing w:before="240"/>
    </w:pPr>
    <w:rPr>
      <w:rFonts w:cs="Times New Roman"/>
      <w:b/>
      <w:bCs/>
      <w:caps/>
      <w:color w:val="358189"/>
      <w:szCs w:val="20"/>
    </w:rPr>
  </w:style>
  <w:style w:type="character" w:styleId="SubtleEmphasis">
    <w:name w:val="Subtle Emphasis"/>
    <w:basedOn w:val="DefaultParagraphFont"/>
    <w:uiPriority w:val="19"/>
    <w:rsid w:val="00A719F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rsid w:val="00A719F6"/>
    <w:rPr>
      <w:b/>
      <w:bCs/>
      <w:i/>
      <w:iCs/>
      <w:color w:val="3F4A75" w:themeColor="accent1"/>
    </w:rPr>
  </w:style>
  <w:style w:type="paragraph" w:styleId="Quote">
    <w:name w:val="Quote"/>
    <w:next w:val="Normal"/>
    <w:link w:val="QuoteChar"/>
    <w:uiPriority w:val="29"/>
    <w:qFormat/>
    <w:rsid w:val="00A719F6"/>
    <w:pPr>
      <w:ind w:left="720"/>
    </w:pPr>
    <w:rPr>
      <w:rFonts w:ascii="Arial" w:hAnsi="Arial"/>
      <w:i/>
      <w:iCs/>
      <w:color w:val="000000" w:themeColor="text1"/>
      <w:sz w:val="22"/>
      <w:szCs w:val="24"/>
      <w:lang w:eastAsia="en-US"/>
    </w:rPr>
  </w:style>
  <w:style w:type="character" w:customStyle="1" w:styleId="QuoteChar">
    <w:name w:val="Quote Char"/>
    <w:basedOn w:val="DefaultParagraphFont"/>
    <w:link w:val="Quote"/>
    <w:uiPriority w:val="29"/>
    <w:rsid w:val="00A719F6"/>
    <w:rPr>
      <w:rFonts w:ascii="Arial" w:hAnsi="Arial"/>
      <w:i/>
      <w:iCs/>
      <w:color w:val="000000" w:themeColor="text1"/>
      <w:sz w:val="22"/>
      <w:szCs w:val="24"/>
      <w:lang w:eastAsia="en-US"/>
    </w:rPr>
  </w:style>
  <w:style w:type="paragraph" w:styleId="IntenseQuote">
    <w:name w:val="Intense Quote"/>
    <w:next w:val="Normal"/>
    <w:link w:val="IntenseQuoteChar"/>
    <w:uiPriority w:val="30"/>
    <w:rsid w:val="00A719F6"/>
    <w:pPr>
      <w:pBdr>
        <w:bottom w:val="single" w:sz="4" w:space="4" w:color="3F4A75" w:themeColor="accent1"/>
      </w:pBdr>
      <w:spacing w:before="200" w:after="280"/>
      <w:ind w:left="936" w:right="936"/>
    </w:pPr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9F6"/>
    <w:rPr>
      <w:rFonts w:ascii="Arial" w:hAnsi="Arial"/>
      <w:b/>
      <w:bCs/>
      <w:i/>
      <w:iCs/>
      <w:color w:val="3F4A75" w:themeColor="accent1"/>
      <w:sz w:val="22"/>
      <w:szCs w:val="24"/>
      <w:lang w:eastAsia="en-US"/>
    </w:rPr>
  </w:style>
  <w:style w:type="character" w:styleId="SubtleReference">
    <w:name w:val="Subtle Reference"/>
    <w:basedOn w:val="DefaultParagraphFont"/>
    <w:uiPriority w:val="31"/>
    <w:rsid w:val="00A719F6"/>
    <w:rPr>
      <w:smallCaps/>
      <w:color w:val="358189" w:themeColor="accent2"/>
      <w:u w:val="single"/>
    </w:rPr>
  </w:style>
  <w:style w:type="character" w:styleId="IntenseReference">
    <w:name w:val="Intense Reference"/>
    <w:basedOn w:val="DefaultParagraphFont"/>
    <w:uiPriority w:val="32"/>
    <w:rsid w:val="00A719F6"/>
    <w:rPr>
      <w:b/>
      <w:bCs/>
      <w:i/>
      <w:smallCaps/>
      <w:color w:val="358189" w:themeColor="accent2"/>
      <w:spacing w:val="5"/>
      <w:u w:val="none"/>
    </w:rPr>
  </w:style>
  <w:style w:type="paragraph" w:styleId="ListBullet2">
    <w:name w:val="List Bullet 2"/>
    <w:basedOn w:val="ListNumber2"/>
    <w:rsid w:val="00A719F6"/>
    <w:pPr>
      <w:numPr>
        <w:numId w:val="22"/>
      </w:numPr>
    </w:pPr>
  </w:style>
  <w:style w:type="paragraph" w:styleId="ListNumber2">
    <w:name w:val="List Number 2"/>
    <w:basedOn w:val="ListBullet"/>
    <w:qFormat/>
    <w:rsid w:val="00A719F6"/>
    <w:pPr>
      <w:numPr>
        <w:numId w:val="21"/>
      </w:numPr>
    </w:pPr>
  </w:style>
  <w:style w:type="paragraph" w:styleId="ListBullet">
    <w:name w:val="List Bullet"/>
    <w:basedOn w:val="Normal"/>
    <w:qFormat/>
    <w:rsid w:val="00A719F6"/>
    <w:pPr>
      <w:numPr>
        <w:numId w:val="20"/>
      </w:numPr>
      <w:tabs>
        <w:tab w:val="left" w:pos="340"/>
        <w:tab w:val="left" w:pos="680"/>
      </w:tabs>
      <w:spacing w:before="60" w:after="60"/>
    </w:pPr>
  </w:style>
  <w:style w:type="paragraph" w:styleId="ListParagraph">
    <w:name w:val="List Paragraph"/>
    <w:aliases w:val="Footnote,BulletPoints,List Paragraph1,Recommendation,Numbered para,Bullet point,List Paragraph11,L,Bullet Point,Bulletr List Paragraph,Content descriptions,FooterText,List Bullet 1,List Paragraph2,List Paragraph21,Listeafsnit1,ES Paragrap"/>
    <w:basedOn w:val="Normal"/>
    <w:link w:val="ListParagraphChar"/>
    <w:uiPriority w:val="34"/>
    <w:qFormat/>
    <w:rsid w:val="00A719F6"/>
    <w:pPr>
      <w:ind w:left="720"/>
      <w:contextualSpacing/>
    </w:pPr>
  </w:style>
  <w:style w:type="paragraph" w:styleId="ListNumber3">
    <w:name w:val="List Number 3"/>
    <w:aliases w:val="List Third Level"/>
    <w:basedOn w:val="ListNumber2"/>
    <w:rsid w:val="00A719F6"/>
    <w:pPr>
      <w:numPr>
        <w:numId w:val="23"/>
      </w:numPr>
      <w:tabs>
        <w:tab w:val="num" w:pos="1440"/>
      </w:tabs>
    </w:pPr>
    <w:rPr>
      <w:rFonts w:eastAsia="Cambria"/>
      <w:color w:val="auto"/>
      <w:szCs w:val="22"/>
      <w:lang w:val="en-US"/>
    </w:rPr>
  </w:style>
  <w:style w:type="paragraph" w:customStyle="1" w:styleId="ImageTitle">
    <w:name w:val="Image Title"/>
    <w:locked/>
    <w:rsid w:val="00A719F6"/>
    <w:pPr>
      <w:tabs>
        <w:tab w:val="num" w:pos="1080"/>
      </w:tabs>
      <w:spacing w:before="120" w:line="240" w:lineRule="exact"/>
    </w:pPr>
    <w:rPr>
      <w:rFonts w:ascii="Arial" w:hAnsi="Arial"/>
      <w:color w:val="000000" w:themeColor="text1"/>
      <w:sz w:val="22"/>
      <w:szCs w:val="24"/>
      <w:lang w:eastAsia="en-US"/>
    </w:rPr>
  </w:style>
  <w:style w:type="paragraph" w:styleId="BodyText">
    <w:name w:val="Body Text"/>
    <w:basedOn w:val="Normal"/>
    <w:link w:val="BodyTextChar"/>
    <w:semiHidden/>
    <w:unhideWhenUsed/>
    <w:rsid w:val="00A719F6"/>
  </w:style>
  <w:style w:type="character" w:customStyle="1" w:styleId="BodyTextChar">
    <w:name w:val="Body Text Char"/>
    <w:basedOn w:val="DefaultParagraphFont"/>
    <w:link w:val="BodyText"/>
    <w:semiHidden/>
    <w:rsid w:val="00A719F6"/>
    <w:rPr>
      <w:rFonts w:ascii="Arial" w:hAnsi="Arial"/>
      <w:color w:val="000000" w:themeColor="text1"/>
      <w:sz w:val="22"/>
      <w:szCs w:val="24"/>
      <w:lang w:eastAsia="en-US"/>
    </w:rPr>
  </w:style>
  <w:style w:type="table" w:styleId="TableGrid">
    <w:name w:val="Table Grid"/>
    <w:aliases w:val="Summary box,Table Gridbeth"/>
    <w:basedOn w:val="TableNormal"/>
    <w:uiPriority w:val="39"/>
    <w:locked/>
    <w:rsid w:val="00A71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lumns3">
    <w:name w:val="Table Columns 3"/>
    <w:basedOn w:val="TableNormal"/>
    <w:locked/>
    <w:rsid w:val="00A719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">
    <w:name w:val="Table Text"/>
    <w:link w:val="TableTextChar"/>
    <w:autoRedefine/>
    <w:qFormat/>
    <w:locked/>
    <w:rsid w:val="00196D70"/>
    <w:pPr>
      <w:keepNext/>
      <w:keepLines/>
      <w:spacing w:before="60" w:after="60"/>
    </w:pPr>
    <w:rPr>
      <w:rFonts w:ascii="Arial" w:hAnsi="Arial"/>
      <w:color w:val="000000" w:themeColor="text1"/>
      <w:sz w:val="22"/>
      <w:szCs w:val="24"/>
      <w:lang w:eastAsia="en-US"/>
    </w:rPr>
  </w:style>
  <w:style w:type="table" w:styleId="TableColumns2">
    <w:name w:val="Table Columns 2"/>
    <w:basedOn w:val="TableNormal"/>
    <w:locked/>
    <w:rsid w:val="00A719F6"/>
    <w:pPr>
      <w:spacing w:before="120" w:line="240" w:lineRule="exac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1">
    <w:name w:val="Table Columns 1"/>
    <w:basedOn w:val="TableNormal"/>
    <w:locked/>
    <w:rsid w:val="00A719F6"/>
    <w:rPr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locked/>
    <w:rsid w:val="00A719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4">
    <w:name w:val="Table Classic 4"/>
    <w:basedOn w:val="TableNormal"/>
    <w:locked/>
    <w:rsid w:val="00A719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locked/>
    <w:rsid w:val="00A719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itle">
    <w:name w:val="Table Title"/>
    <w:link w:val="TableTitleChar"/>
    <w:qFormat/>
    <w:locked/>
    <w:rsid w:val="00A719F6"/>
    <w:pPr>
      <w:spacing w:before="120" w:after="120"/>
    </w:pPr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styleId="Header">
    <w:name w:val="header"/>
    <w:link w:val="HeaderChar"/>
    <w:qFormat/>
    <w:rsid w:val="00A719F6"/>
    <w:pPr>
      <w:tabs>
        <w:tab w:val="center" w:pos="4513"/>
        <w:tab w:val="right" w:pos="9026"/>
      </w:tabs>
    </w:pPr>
    <w:rPr>
      <w:rFonts w:ascii="Arial" w:hAnsi="Arial"/>
      <w:sz w:val="22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A719F6"/>
    <w:rPr>
      <w:rFonts w:ascii="Arial" w:hAnsi="Arial"/>
      <w:sz w:val="22"/>
      <w:szCs w:val="24"/>
      <w:lang w:eastAsia="en-US"/>
    </w:rPr>
  </w:style>
  <w:style w:type="paragraph" w:styleId="Footer">
    <w:name w:val="footer"/>
    <w:link w:val="FooterChar"/>
    <w:uiPriority w:val="99"/>
    <w:qFormat/>
    <w:rsid w:val="00A719F6"/>
    <w:pPr>
      <w:tabs>
        <w:tab w:val="center" w:pos="0"/>
        <w:tab w:val="right" w:pos="9026"/>
      </w:tabs>
      <w:jc w:val="right"/>
    </w:pPr>
    <w:rPr>
      <w:rFonts w:ascii="Arial" w:hAnsi="Arial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719F6"/>
    <w:rPr>
      <w:rFonts w:ascii="Arial" w:hAnsi="Arial"/>
      <w:szCs w:val="24"/>
      <w:lang w:eastAsia="en-US"/>
    </w:rPr>
  </w:style>
  <w:style w:type="paragraph" w:customStyle="1" w:styleId="TableHeaderWhite">
    <w:name w:val="Table Header White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table" w:styleId="TableGrid7">
    <w:name w:val="Table Grid 7"/>
    <w:basedOn w:val="TableNormal"/>
    <w:locked/>
    <w:rsid w:val="00A719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Tablehead">
    <w:name w:val="Table_head"/>
    <w:basedOn w:val="Normal"/>
    <w:locked/>
    <w:rsid w:val="00A719F6"/>
    <w:pPr>
      <w:spacing w:before="60"/>
    </w:pPr>
    <w:rPr>
      <w:rFonts w:cs="Arial"/>
      <w:b/>
      <w:sz w:val="20"/>
    </w:rPr>
  </w:style>
  <w:style w:type="paragraph" w:customStyle="1" w:styleId="FigureTitle">
    <w:name w:val="Figure Title"/>
    <w:next w:val="Normal"/>
    <w:qFormat/>
    <w:rsid w:val="00A719F6"/>
    <w:pPr>
      <w:spacing w:before="120" w:after="120"/>
    </w:pPr>
    <w:rPr>
      <w:rFonts w:ascii="Arial" w:hAnsi="Arial" w:cs="Arial"/>
      <w:b/>
      <w:bCs/>
      <w:iCs/>
      <w:color w:val="000000" w:themeColor="text1"/>
      <w:sz w:val="22"/>
      <w:szCs w:val="22"/>
      <w:lang w:eastAsia="en-US"/>
    </w:rPr>
  </w:style>
  <w:style w:type="paragraph" w:customStyle="1" w:styleId="Headertext">
    <w:name w:val="Header text"/>
    <w:rsid w:val="00A719F6"/>
    <w:pPr>
      <w:jc w:val="right"/>
    </w:pPr>
    <w:rPr>
      <w:rFonts w:ascii="Arial" w:hAnsi="Arial"/>
      <w:szCs w:val="24"/>
      <w:lang w:eastAsia="en-US"/>
    </w:rPr>
  </w:style>
  <w:style w:type="character" w:styleId="Hyperlink">
    <w:name w:val="Hyperlink"/>
    <w:basedOn w:val="DefaultParagraphFont"/>
    <w:uiPriority w:val="99"/>
    <w:qFormat/>
    <w:rsid w:val="00A719F6"/>
    <w:rPr>
      <w:color w:val="0000FF" w:themeColor="hyperlink"/>
      <w:u w:val="single"/>
    </w:rPr>
  </w:style>
  <w:style w:type="table" w:customStyle="1" w:styleId="PHNGreyTable">
    <w:name w:val="PHN Grey Table"/>
    <w:basedOn w:val="TableNormal"/>
    <w:uiPriority w:val="99"/>
    <w:rsid w:val="00A719F6"/>
    <w:pPr>
      <w:spacing w:before="120" w:after="120"/>
    </w:pPr>
    <w:rPr>
      <w:rFonts w:ascii="Arial" w:hAnsi="Arial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rPr>
        <w:rFonts w:ascii="Arial" w:hAnsi="Arial"/>
        <w:b/>
        <w:color w:val="FFFFFF" w:themeColor="background1"/>
        <w:sz w:val="22"/>
      </w:rPr>
      <w:tblPr/>
      <w:tcPr>
        <w:shd w:val="clear" w:color="auto" w:fill="32373A"/>
      </w:tcPr>
    </w:tblStylePr>
  </w:style>
  <w:style w:type="paragraph" w:customStyle="1" w:styleId="Tablelistbullet">
    <w:name w:val="Table list bullet"/>
    <w:basedOn w:val="Tabletextleft"/>
    <w:qFormat/>
    <w:rsid w:val="00A719F6"/>
    <w:pPr>
      <w:numPr>
        <w:numId w:val="24"/>
      </w:numPr>
    </w:pPr>
    <w:rPr>
      <w:szCs w:val="20"/>
    </w:rPr>
  </w:style>
  <w:style w:type="paragraph" w:customStyle="1" w:styleId="Tablelistnumber">
    <w:name w:val="Table list number"/>
    <w:basedOn w:val="Tabletextleft"/>
    <w:qFormat/>
    <w:rsid w:val="00A719F6"/>
    <w:pPr>
      <w:numPr>
        <w:numId w:val="25"/>
      </w:numPr>
    </w:pPr>
    <w:rPr>
      <w:bCs/>
      <w14:numSpacing w14:val="proportional"/>
    </w:rPr>
  </w:style>
  <w:style w:type="paragraph" w:customStyle="1" w:styleId="TableHeader">
    <w:name w:val="Table Header"/>
    <w:basedOn w:val="Normal"/>
    <w:next w:val="Tabletextleft"/>
    <w:qFormat/>
    <w:rsid w:val="00A719F6"/>
    <w:pPr>
      <w:spacing w:before="80" w:after="80"/>
    </w:pPr>
    <w:rPr>
      <w:rFonts w:eastAsia="Cambria"/>
      <w:b/>
      <w:color w:val="FFFFFF" w:themeColor="background1"/>
      <w:szCs w:val="22"/>
      <w:lang w:val="en-US"/>
    </w:rPr>
  </w:style>
  <w:style w:type="paragraph" w:customStyle="1" w:styleId="SectionHeading">
    <w:name w:val="Section Heading"/>
    <w:basedOn w:val="Heading1"/>
    <w:next w:val="Normal"/>
    <w:rsid w:val="00A719F6"/>
    <w:rPr>
      <w:szCs w:val="32"/>
    </w:rPr>
  </w:style>
  <w:style w:type="paragraph" w:styleId="FootnoteText">
    <w:name w:val="footnote text"/>
    <w:link w:val="FootnoteTextChar"/>
    <w:rsid w:val="00A719F6"/>
    <w:rPr>
      <w:rFonts w:ascii="Arial" w:hAnsi="Arial"/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A719F6"/>
    <w:rPr>
      <w:rFonts w:ascii="Arial" w:hAnsi="Arial"/>
      <w:lang w:eastAsia="en-US"/>
    </w:rPr>
  </w:style>
  <w:style w:type="paragraph" w:customStyle="1" w:styleId="VisionBox">
    <w:name w:val="VisionBox"/>
    <w:basedOn w:val="Normal"/>
    <w:qFormat/>
    <w:rsid w:val="00A719F6"/>
    <w:pPr>
      <w:pBdr>
        <w:top w:val="single" w:sz="4" w:space="15" w:color="358189"/>
        <w:bottom w:val="single" w:sz="4" w:space="10" w:color="358189"/>
      </w:pBdr>
      <w:spacing w:before="240" w:after="240" w:line="340" w:lineRule="exact"/>
    </w:pPr>
    <w:rPr>
      <w:rFonts w:eastAsiaTheme="minorHAnsi"/>
      <w:color w:val="358189"/>
    </w:rPr>
  </w:style>
  <w:style w:type="paragraph" w:customStyle="1" w:styleId="Boxtype">
    <w:name w:val="Box type"/>
    <w:next w:val="Normal"/>
    <w:qFormat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76" w:lineRule="auto"/>
      <w:ind w:left="227" w:right="227"/>
    </w:pPr>
    <w:rPr>
      <w:rFonts w:ascii="Arial" w:hAnsi="Arial" w:cs="Arial"/>
      <w:color w:val="000000" w:themeColor="text1"/>
      <w:sz w:val="22"/>
      <w:szCs w:val="24"/>
      <w:lang w:val="en" w:eastAsia="en-US"/>
    </w:rPr>
  </w:style>
  <w:style w:type="character" w:customStyle="1" w:styleId="BoldAllCaps">
    <w:name w:val="Bold All Caps"/>
    <w:basedOn w:val="DefaultParagraphFont"/>
    <w:uiPriority w:val="1"/>
    <w:qFormat/>
    <w:rsid w:val="00177AD2"/>
    <w:rPr>
      <w:b/>
      <w:caps/>
      <w:smallCaps w:val="0"/>
      <w:color w:val="358189"/>
      <w:bdr w:val="none" w:sz="0" w:space="0" w:color="auto"/>
    </w:rPr>
  </w:style>
  <w:style w:type="paragraph" w:customStyle="1" w:styleId="PolicyStatement">
    <w:name w:val="PolicyStatement"/>
    <w:basedOn w:val="Normal"/>
    <w:qFormat/>
    <w:rsid w:val="00A719F6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240" w:line="260" w:lineRule="auto"/>
      <w:ind w:left="227" w:right="227"/>
    </w:pPr>
  </w:style>
  <w:style w:type="paragraph" w:customStyle="1" w:styleId="IntroPara">
    <w:name w:val="Intro Para"/>
    <w:basedOn w:val="Normal"/>
    <w:next w:val="Normal"/>
    <w:qFormat/>
    <w:rsid w:val="00A719F6"/>
    <w:pPr>
      <w:spacing w:before="480" w:line="400" w:lineRule="exact"/>
    </w:pPr>
    <w:rPr>
      <w:color w:val="358189"/>
      <w:sz w:val="28"/>
    </w:rPr>
  </w:style>
  <w:style w:type="paragraph" w:customStyle="1" w:styleId="Intropara0">
    <w:name w:val="Intro para"/>
    <w:basedOn w:val="VisionBox"/>
    <w:rsid w:val="008376E2"/>
    <w:pPr>
      <w:pBdr>
        <w:top w:val="none" w:sz="0" w:space="0" w:color="auto"/>
        <w:bottom w:val="none" w:sz="0" w:space="0" w:color="auto"/>
      </w:pBdr>
      <w:spacing w:before="480" w:line="400" w:lineRule="exact"/>
    </w:pPr>
    <w:rPr>
      <w:sz w:val="28"/>
    </w:rPr>
  </w:style>
  <w:style w:type="table" w:customStyle="1" w:styleId="DepartmentofHealthtable">
    <w:name w:val="Department of Health table"/>
    <w:basedOn w:val="TableNormal"/>
    <w:uiPriority w:val="99"/>
    <w:rsid w:val="00A719F6"/>
    <w:rPr>
      <w:rFonts w:ascii="Arial" w:hAnsi="Arial"/>
      <w:color w:val="000000" w:themeColor="text1"/>
      <w:sz w:val="21"/>
    </w:rPr>
    <w:tblPr>
      <w:tblStyleRowBandSize w:val="1"/>
      <w:tblBorders>
        <w:top w:val="single" w:sz="4" w:space="0" w:color="auto"/>
        <w:bottom w:val="single" w:sz="4" w:space="0" w:color="auto"/>
        <w:insideH w:val="single" w:sz="4" w:space="0" w:color="auto"/>
      </w:tblBorders>
    </w:tblPr>
    <w:tcPr>
      <w:shd w:val="clear" w:color="auto" w:fill="FFFFFF" w:themeFill="background1"/>
    </w:tcPr>
    <w:tblStylePr w:type="firstRow">
      <w:rPr>
        <w:rFonts w:ascii="Arial" w:hAnsi="Arial"/>
        <w:color w:val="F2F2F2" w:themeColor="background1" w:themeShade="F2"/>
        <w:sz w:val="22"/>
      </w:rPr>
      <w:tblPr/>
      <w:tcPr>
        <w:shd w:val="clear" w:color="auto" w:fill="3F4A75"/>
      </w:tcPr>
    </w:tblStylePr>
    <w:tblStylePr w:type="lastRow">
      <w:rPr>
        <w:rFonts w:ascii="Arial" w:hAnsi="Arial"/>
        <w:color w:val="000000" w:themeColor="text1"/>
      </w:rPr>
      <w:tblPr/>
      <w:tcPr>
        <w:shd w:val="clear" w:color="auto" w:fill="FFFFFF" w:themeFill="background1"/>
      </w:tcPr>
    </w:tblStylePr>
    <w:tblStylePr w:type="firstCol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FFFFF" w:themeFill="background1"/>
      </w:tcPr>
    </w:tblStylePr>
  </w:style>
  <w:style w:type="paragraph" w:customStyle="1" w:styleId="Tabletitle0">
    <w:name w:val="Table title"/>
    <w:basedOn w:val="Normal"/>
    <w:rsid w:val="009040E9"/>
    <w:rPr>
      <w:b/>
      <w:bCs/>
      <w:szCs w:val="20"/>
    </w:rPr>
  </w:style>
  <w:style w:type="paragraph" w:customStyle="1" w:styleId="Tableheader0">
    <w:name w:val="Table header"/>
    <w:basedOn w:val="Normal"/>
    <w:rsid w:val="009040E9"/>
    <w:pPr>
      <w:spacing w:before="80" w:after="80"/>
    </w:pPr>
    <w:rPr>
      <w:b/>
      <w:bCs/>
      <w:color w:val="FFFFFF" w:themeColor="background1"/>
      <w:szCs w:val="20"/>
    </w:rPr>
  </w:style>
  <w:style w:type="paragraph" w:customStyle="1" w:styleId="Tabletextleft">
    <w:name w:val="Table text left"/>
    <w:autoRedefine/>
    <w:qFormat/>
    <w:rsid w:val="00A719F6"/>
    <w:pPr>
      <w:spacing w:before="60" w:after="60"/>
    </w:pPr>
    <w:rPr>
      <w:rFonts w:ascii="Arial" w:hAnsi="Arial"/>
      <w:color w:val="000000" w:themeColor="text1"/>
      <w:sz w:val="21"/>
      <w:szCs w:val="24"/>
      <w:lang w:eastAsia="en-US"/>
    </w:rPr>
  </w:style>
  <w:style w:type="paragraph" w:customStyle="1" w:styleId="TabletextRight">
    <w:name w:val="Table text Right"/>
    <w:basedOn w:val="Tabletextleft"/>
    <w:rsid w:val="009040E9"/>
    <w:pPr>
      <w:jc w:val="right"/>
    </w:pPr>
  </w:style>
  <w:style w:type="paragraph" w:customStyle="1" w:styleId="Tabletextright0">
    <w:name w:val="Table text right"/>
    <w:basedOn w:val="Tabletextleft"/>
    <w:rsid w:val="00A719F6"/>
    <w:pPr>
      <w:jc w:val="right"/>
    </w:pPr>
  </w:style>
  <w:style w:type="paragraph" w:styleId="BalloonText">
    <w:name w:val="Balloon Text"/>
    <w:basedOn w:val="Normal"/>
    <w:link w:val="BalloonTextChar"/>
    <w:rsid w:val="00A719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19F6"/>
    <w:rPr>
      <w:rFonts w:ascii="Tahoma" w:hAnsi="Tahoma" w:cs="Tahoma"/>
      <w:color w:val="000000" w:themeColor="text1"/>
      <w:sz w:val="16"/>
      <w:szCs w:val="16"/>
      <w:lang w:eastAsia="en-US"/>
    </w:rPr>
  </w:style>
  <w:style w:type="paragraph" w:styleId="Caption">
    <w:name w:val="caption"/>
    <w:basedOn w:val="Normal"/>
    <w:next w:val="Normal"/>
    <w:unhideWhenUsed/>
    <w:rsid w:val="00A719F6"/>
    <w:pPr>
      <w:spacing w:after="200"/>
    </w:pPr>
    <w:rPr>
      <w:b/>
      <w:bCs/>
      <w:color w:val="3F4A75" w:themeColor="accent1"/>
      <w:sz w:val="18"/>
      <w:szCs w:val="18"/>
    </w:rPr>
  </w:style>
  <w:style w:type="paragraph" w:customStyle="1" w:styleId="Footerrightpage">
    <w:name w:val="Footer right page"/>
    <w:basedOn w:val="Footer"/>
    <w:rsid w:val="00A719F6"/>
  </w:style>
  <w:style w:type="character" w:customStyle="1" w:styleId="Heading7Char">
    <w:name w:val="Heading 7 Char"/>
    <w:basedOn w:val="DefaultParagraphFont"/>
    <w:link w:val="Heading7"/>
    <w:semiHidden/>
    <w:rsid w:val="00A719F6"/>
    <w:rPr>
      <w:rFonts w:ascii="Arial" w:eastAsiaTheme="majorEastAsia" w:hAnsi="Arial" w:cstheme="majorBidi"/>
      <w:b/>
      <w:i/>
      <w:iCs/>
      <w:color w:val="1F243A" w:themeColor="accent1" w:themeShade="7F"/>
      <w:sz w:val="22"/>
      <w:szCs w:val="24"/>
      <w:lang w:eastAsia="en-US"/>
    </w:rPr>
  </w:style>
  <w:style w:type="paragraph" w:styleId="NoSpacing">
    <w:name w:val="No Spacing"/>
    <w:uiPriority w:val="1"/>
    <w:rsid w:val="00A719F6"/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719F6"/>
    <w:pPr>
      <w:spacing w:before="100" w:beforeAutospacing="1" w:after="100" w:afterAutospacing="1"/>
    </w:pPr>
    <w:rPr>
      <w:rFonts w:ascii="Times New Roman" w:hAnsi="Times New Roman"/>
      <w:sz w:val="24"/>
      <w:lang w:eastAsia="en-AU"/>
    </w:rPr>
  </w:style>
  <w:style w:type="paragraph" w:customStyle="1" w:styleId="Style1">
    <w:name w:val="Style1"/>
    <w:next w:val="Normal"/>
    <w:rsid w:val="00A719F6"/>
    <w:pPr>
      <w:pBdr>
        <w:top w:val="single" w:sz="6" w:space="20" w:color="358189"/>
        <w:left w:val="single" w:sz="6" w:space="10" w:color="358189"/>
        <w:bottom w:val="single" w:sz="6" w:space="10" w:color="358189"/>
        <w:right w:val="single" w:sz="6" w:space="10" w:color="358189"/>
      </w:pBdr>
      <w:spacing w:after="240" w:line="260" w:lineRule="auto"/>
      <w:ind w:left="227" w:right="227"/>
    </w:pPr>
    <w:rPr>
      <w:rFonts w:ascii="Arial" w:hAnsi="Arial" w:cs="Arial"/>
      <w:color w:val="000000" w:themeColor="text1"/>
      <w:sz w:val="21"/>
      <w:szCs w:val="24"/>
      <w:lang w:val="en" w:eastAsia="en-US"/>
    </w:rPr>
  </w:style>
  <w:style w:type="paragraph" w:customStyle="1" w:styleId="Tabletextcentre">
    <w:name w:val="Table text centre"/>
    <w:basedOn w:val="Tabletextleft"/>
    <w:rsid w:val="00A719F6"/>
    <w:pPr>
      <w:jc w:val="center"/>
    </w:pPr>
  </w:style>
  <w:style w:type="paragraph" w:customStyle="1" w:styleId="TableTextright1">
    <w:name w:val="Table Text right"/>
    <w:basedOn w:val="Tabletextleft"/>
    <w:rsid w:val="00A719F6"/>
    <w:pPr>
      <w:jc w:val="right"/>
    </w:pPr>
  </w:style>
  <w:style w:type="character" w:customStyle="1" w:styleId="TableTitleChar">
    <w:name w:val="Table Title Char"/>
    <w:basedOn w:val="DefaultParagraphFont"/>
    <w:link w:val="TableTitle"/>
    <w:rsid w:val="00A719F6"/>
    <w:rPr>
      <w:rFonts w:ascii="Arial" w:hAnsi="Arial"/>
      <w:b/>
      <w:color w:val="000000" w:themeColor="text1"/>
      <w:sz w:val="22"/>
      <w:szCs w:val="24"/>
      <w:lang w:val="en-US" w:eastAsia="en-US"/>
    </w:rPr>
  </w:style>
  <w:style w:type="paragraph" w:customStyle="1" w:styleId="URL">
    <w:name w:val="URL"/>
    <w:basedOn w:val="Normal"/>
    <w:rsid w:val="00A719F6"/>
    <w:pPr>
      <w:spacing w:before="3120"/>
      <w:jc w:val="center"/>
    </w:pPr>
    <w:rPr>
      <w:b/>
      <w:bCs/>
      <w:sz w:val="24"/>
      <w:szCs w:val="20"/>
    </w:rPr>
  </w:style>
  <w:style w:type="table" w:customStyle="1" w:styleId="TableGridbeth1">
    <w:name w:val="Table Gridbeth1"/>
    <w:basedOn w:val="TableNormal"/>
    <w:uiPriority w:val="59"/>
    <w:rsid w:val="004E0BD6"/>
    <w:rPr>
      <w:rFonts w:eastAsia="Calibr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TextChar">
    <w:name w:val="Table Text Char"/>
    <w:link w:val="TableText"/>
    <w:locked/>
    <w:rsid w:val="00196D70"/>
    <w:rPr>
      <w:rFonts w:ascii="Arial" w:hAnsi="Arial"/>
      <w:color w:val="000000" w:themeColor="text1"/>
      <w:sz w:val="22"/>
      <w:szCs w:val="24"/>
      <w:lang w:eastAsia="en-US"/>
    </w:rPr>
  </w:style>
  <w:style w:type="paragraph" w:styleId="Revision">
    <w:name w:val="Revision"/>
    <w:hidden/>
    <w:uiPriority w:val="99"/>
    <w:semiHidden/>
    <w:rsid w:val="00543F91"/>
    <w:rPr>
      <w:rFonts w:ascii="Arial" w:hAnsi="Arial"/>
      <w:color w:val="000000" w:themeColor="text1"/>
      <w:sz w:val="22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76113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611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1135"/>
    <w:rPr>
      <w:rFonts w:ascii="Arial" w:hAnsi="Arial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611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61135"/>
    <w:rPr>
      <w:rFonts w:ascii="Arial" w:hAnsi="Arial"/>
      <w:b/>
      <w:bCs/>
      <w:color w:val="000000" w:themeColor="text1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92942"/>
    <w:rPr>
      <w:color w:val="605E5C"/>
      <w:shd w:val="clear" w:color="auto" w:fill="E1DFDD"/>
    </w:rPr>
  </w:style>
  <w:style w:type="character" w:customStyle="1" w:styleId="ListParagraphChar">
    <w:name w:val="List Paragraph Char"/>
    <w:aliases w:val="Footnote Char,BulletPoints Char,List Paragraph1 Char,Recommendation Char,Numbered para Char,Bullet point Char,List Paragraph11 Char,L Char,Bullet Point Char,Bulletr List Paragraph Char,Content descriptions Char,FooterText Char"/>
    <w:basedOn w:val="DefaultParagraphFont"/>
    <w:link w:val="ListParagraph"/>
    <w:uiPriority w:val="72"/>
    <w:qFormat/>
    <w:locked/>
    <w:rsid w:val="00196D70"/>
    <w:rPr>
      <w:rFonts w:ascii="Arial" w:hAnsi="Arial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Health">
      <a:dk1>
        <a:sysClr val="windowText" lastClr="000000"/>
      </a:dk1>
      <a:lt1>
        <a:sysClr val="window" lastClr="FFFFFF"/>
      </a:lt1>
      <a:dk2>
        <a:srgbClr val="3F4A75"/>
      </a:dk2>
      <a:lt2>
        <a:srgbClr val="E6E6E6"/>
      </a:lt2>
      <a:accent1>
        <a:srgbClr val="3F4A75"/>
      </a:accent1>
      <a:accent2>
        <a:srgbClr val="358189"/>
      </a:accent2>
      <a:accent3>
        <a:srgbClr val="0078BF"/>
      </a:accent3>
      <a:accent4>
        <a:srgbClr val="9E4C6E"/>
      </a:accent4>
      <a:accent5>
        <a:srgbClr val="3998B5"/>
      </a:accent5>
      <a:accent6>
        <a:srgbClr val="97A92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549B8-4A7F-4CF9-899F-DFEEF594B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2025-02-25T00:11:00Z</dcterms:created>
  <dcterms:modified xsi:type="dcterms:W3CDTF">2025-02-25T00:26:00Z</dcterms:modified>
</cp:coreProperties>
</file>