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195C" w14:textId="77777777" w:rsidR="00FB2842" w:rsidRDefault="00195E71" w:rsidP="00241E11">
      <w:pPr>
        <w:pStyle w:val="Title"/>
        <w:jc w:val="center"/>
      </w:pPr>
      <w:r>
        <w:rPr>
          <w:color w:val="2E5395"/>
        </w:rPr>
        <w:t>Update</w:t>
      </w:r>
      <w:r>
        <w:rPr>
          <w:color w:val="2E5395"/>
          <w:spacing w:val="-15"/>
        </w:rPr>
        <w:t xml:space="preserve"> </w:t>
      </w:r>
      <w:r>
        <w:rPr>
          <w:color w:val="2E5395"/>
        </w:rPr>
        <w:t>from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Pharmaceutical</w:t>
      </w:r>
      <w:r>
        <w:rPr>
          <w:color w:val="2E5395"/>
          <w:spacing w:val="-15"/>
        </w:rPr>
        <w:t xml:space="preserve"> </w:t>
      </w:r>
      <w:r>
        <w:rPr>
          <w:color w:val="2E5395"/>
        </w:rPr>
        <w:t>Benefits</w:t>
      </w:r>
      <w:r>
        <w:rPr>
          <w:color w:val="2E5395"/>
          <w:spacing w:val="-15"/>
        </w:rPr>
        <w:t xml:space="preserve"> </w:t>
      </w:r>
      <w:r>
        <w:rPr>
          <w:color w:val="2E5395"/>
        </w:rPr>
        <w:t>Advisory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2"/>
        </w:rPr>
        <w:t>Committee</w:t>
      </w:r>
    </w:p>
    <w:p w14:paraId="4F74195D" w14:textId="79044F97" w:rsidR="00FB2842" w:rsidRDefault="00D17B1F" w:rsidP="00343D0B">
      <w:pPr>
        <w:spacing w:before="72"/>
        <w:ind w:left="100"/>
        <w:jc w:val="center"/>
        <w:rPr>
          <w:rFonts w:ascii="Calibri Light"/>
          <w:sz w:val="26"/>
        </w:rPr>
      </w:pPr>
      <w:r>
        <w:rPr>
          <w:rFonts w:ascii="Calibri Light"/>
          <w:color w:val="2E5395"/>
          <w:sz w:val="26"/>
        </w:rPr>
        <w:t>Decem</w:t>
      </w:r>
      <w:r w:rsidR="00F36D61">
        <w:rPr>
          <w:rFonts w:ascii="Calibri Light"/>
          <w:color w:val="2E5395"/>
          <w:sz w:val="26"/>
        </w:rPr>
        <w:t>ber</w:t>
      </w:r>
      <w:r w:rsidR="00195E71">
        <w:rPr>
          <w:rFonts w:ascii="Calibri Light"/>
          <w:color w:val="2E5395"/>
          <w:spacing w:val="-14"/>
          <w:sz w:val="26"/>
        </w:rPr>
        <w:t xml:space="preserve"> </w:t>
      </w:r>
      <w:r w:rsidR="00195E71">
        <w:rPr>
          <w:rFonts w:ascii="Calibri Light"/>
          <w:color w:val="2E5395"/>
          <w:spacing w:val="-4"/>
          <w:sz w:val="26"/>
        </w:rPr>
        <w:t>2024</w:t>
      </w:r>
    </w:p>
    <w:p w14:paraId="038117B9" w14:textId="77777777" w:rsidR="008144C5" w:rsidRDefault="008144C5" w:rsidP="000C648E">
      <w:pPr>
        <w:pStyle w:val="BodyText"/>
      </w:pPr>
    </w:p>
    <w:p w14:paraId="4F74195F" w14:textId="2CB22142" w:rsidR="00FB2842" w:rsidRPr="000C648E" w:rsidRDefault="00592ED8" w:rsidP="000C648E">
      <w:pPr>
        <w:pStyle w:val="BodyText"/>
      </w:pPr>
      <w:r w:rsidRPr="000C648E">
        <w:t xml:space="preserve">The latest meeting of the </w:t>
      </w:r>
      <w:r w:rsidR="00195E71" w:rsidRPr="000C648E">
        <w:t xml:space="preserve">Pharmaceutical Benefits Advisory Committee (PBAC) </w:t>
      </w:r>
      <w:r w:rsidRPr="000C648E">
        <w:t xml:space="preserve">was held </w:t>
      </w:r>
      <w:r w:rsidR="00241E11">
        <w:t xml:space="preserve">on </w:t>
      </w:r>
      <w:r w:rsidR="00D17B1F" w:rsidRPr="000C648E">
        <w:t>1</w:t>
      </w:r>
      <w:r w:rsidR="00241E11">
        <w:t>3 </w:t>
      </w:r>
      <w:r w:rsidR="00D17B1F" w:rsidRPr="000C648E">
        <w:t>Dec</w:t>
      </w:r>
      <w:r w:rsidR="00B57768" w:rsidRPr="000C648E">
        <w:t>ember</w:t>
      </w:r>
      <w:r w:rsidR="00B408FA" w:rsidRPr="000C648E">
        <w:t xml:space="preserve">, the </w:t>
      </w:r>
      <w:r w:rsidR="00402333" w:rsidRPr="000C648E">
        <w:t>final</w:t>
      </w:r>
      <w:r w:rsidR="00B408FA" w:rsidRPr="000C648E">
        <w:t xml:space="preserve"> </w:t>
      </w:r>
      <w:r w:rsidR="00EB7969" w:rsidRPr="000C648E">
        <w:t>one-day</w:t>
      </w:r>
      <w:r w:rsidR="00B408FA" w:rsidRPr="000C648E">
        <w:t xml:space="preserve"> Intracycle </w:t>
      </w:r>
      <w:r w:rsidR="002E02A3">
        <w:t>m</w:t>
      </w:r>
      <w:r w:rsidR="00B408FA" w:rsidRPr="000C648E">
        <w:t>eeting of 2024.</w:t>
      </w:r>
      <w:r w:rsidR="00B57768" w:rsidRPr="000C648E">
        <w:t xml:space="preserve"> </w:t>
      </w:r>
      <w:r w:rsidR="00744DB2" w:rsidRPr="000C648E">
        <w:t>T</w:t>
      </w:r>
      <w:r w:rsidR="00195E71" w:rsidRPr="000C648E">
        <w:t xml:space="preserve">his update </w:t>
      </w:r>
      <w:r w:rsidR="00621C19" w:rsidRPr="000C648E">
        <w:t xml:space="preserve">aims to enhance </w:t>
      </w:r>
      <w:r w:rsidR="00D60307" w:rsidRPr="000C648E">
        <w:t xml:space="preserve">the Committee’s </w:t>
      </w:r>
      <w:r w:rsidR="007C7EE8" w:rsidRPr="000C648E">
        <w:t>communication to</w:t>
      </w:r>
      <w:r w:rsidR="00402282" w:rsidRPr="000C648E">
        <w:t xml:space="preserve"> all stakeholders</w:t>
      </w:r>
      <w:r w:rsidR="00621C19" w:rsidRPr="000C648E">
        <w:t xml:space="preserve"> separate to the formal minutes of the meeting which will be published as usual</w:t>
      </w:r>
      <w:r w:rsidR="00195E71" w:rsidRPr="000C648E">
        <w:t>.</w:t>
      </w:r>
    </w:p>
    <w:p w14:paraId="4F741960" w14:textId="77777777" w:rsidR="00FB2842" w:rsidRPr="000C648E" w:rsidRDefault="00FB2842" w:rsidP="000C648E"/>
    <w:p w14:paraId="06820EB9" w14:textId="77777777" w:rsidR="00087982" w:rsidRPr="000C648E" w:rsidRDefault="00087982" w:rsidP="000C648E">
      <w:pPr>
        <w:pStyle w:val="BodyText"/>
        <w:rPr>
          <w:b/>
          <w:bCs/>
        </w:rPr>
      </w:pPr>
      <w:r w:rsidRPr="000C648E">
        <w:rPr>
          <w:b/>
          <w:bCs/>
        </w:rPr>
        <w:t>PBAC Considerations</w:t>
      </w:r>
    </w:p>
    <w:p w14:paraId="34D1564C" w14:textId="04E0137E" w:rsidR="00E1606F" w:rsidRPr="00E1606F" w:rsidRDefault="00E1606F" w:rsidP="000C648E">
      <w:pPr>
        <w:pStyle w:val="BodyText"/>
        <w:rPr>
          <w:lang w:val="en-AU"/>
        </w:rPr>
      </w:pPr>
      <w:r w:rsidRPr="00E1606F">
        <w:rPr>
          <w:lang w:val="en-AU"/>
        </w:rPr>
        <w:t xml:space="preserve">The </w:t>
      </w:r>
      <w:r w:rsidR="00E85815">
        <w:rPr>
          <w:lang w:val="en-AU"/>
        </w:rPr>
        <w:t xml:space="preserve">December 2024 </w:t>
      </w:r>
      <w:r w:rsidRPr="00E1606F">
        <w:rPr>
          <w:lang w:val="en-AU"/>
        </w:rPr>
        <w:t>meeting agenda included 22 items:</w:t>
      </w:r>
      <w:r w:rsidR="0018408A">
        <w:rPr>
          <w:lang w:val="en-AU"/>
        </w:rPr>
        <w:t xml:space="preserve"> including</w:t>
      </w:r>
      <w:r w:rsidRPr="00E1606F">
        <w:rPr>
          <w:lang w:val="en-AU"/>
        </w:rPr>
        <w:t xml:space="preserve"> </w:t>
      </w:r>
      <w:r w:rsidR="00D15EE7">
        <w:rPr>
          <w:lang w:val="en-AU"/>
        </w:rPr>
        <w:t>7</w:t>
      </w:r>
      <w:r w:rsidRPr="00E1606F">
        <w:rPr>
          <w:lang w:val="en-AU"/>
        </w:rPr>
        <w:t xml:space="preserve"> new submissions from sponsors and </w:t>
      </w:r>
      <w:r w:rsidR="00D15EE7">
        <w:rPr>
          <w:lang w:val="en-AU"/>
        </w:rPr>
        <w:t>2</w:t>
      </w:r>
      <w:r w:rsidRPr="00E1606F">
        <w:rPr>
          <w:lang w:val="en-AU"/>
        </w:rPr>
        <w:t xml:space="preserve"> item</w:t>
      </w:r>
      <w:r w:rsidR="00D15EE7">
        <w:rPr>
          <w:lang w:val="en-AU"/>
        </w:rPr>
        <w:t>s</w:t>
      </w:r>
      <w:r w:rsidRPr="00E1606F">
        <w:rPr>
          <w:lang w:val="en-AU"/>
        </w:rPr>
        <w:t xml:space="preserve"> carried over from July 2024. Additionally, there were requests from doctors and patients to update certain PBS listings to match current clinical practices and make prescribing easier.</w:t>
      </w:r>
    </w:p>
    <w:p w14:paraId="1CF48FE6" w14:textId="77777777" w:rsidR="00B671A4" w:rsidRDefault="00B671A4" w:rsidP="000C648E">
      <w:pPr>
        <w:pStyle w:val="BodyText"/>
        <w:rPr>
          <w:lang w:val="en-AU"/>
        </w:rPr>
      </w:pPr>
    </w:p>
    <w:p w14:paraId="5DE85FA6" w14:textId="0B1156D9" w:rsidR="00E1606F" w:rsidRPr="00E1606F" w:rsidRDefault="00B42560" w:rsidP="000C648E">
      <w:pPr>
        <w:pStyle w:val="BodyText"/>
        <w:rPr>
          <w:lang w:val="en-AU"/>
        </w:rPr>
      </w:pPr>
      <w:r>
        <w:rPr>
          <w:lang w:val="en-AU"/>
        </w:rPr>
        <w:t>In response to requests fr</w:t>
      </w:r>
      <w:r w:rsidR="00171303">
        <w:rPr>
          <w:lang w:val="en-AU"/>
        </w:rPr>
        <w:t>om</w:t>
      </w:r>
      <w:r>
        <w:rPr>
          <w:lang w:val="en-AU"/>
        </w:rPr>
        <w:t xml:space="preserve"> </w:t>
      </w:r>
      <w:r w:rsidR="00171303">
        <w:rPr>
          <w:lang w:val="en-AU"/>
        </w:rPr>
        <w:t>clinician and patient stakeholders, t</w:t>
      </w:r>
      <w:r w:rsidR="00E1606F" w:rsidRPr="00E1606F">
        <w:rPr>
          <w:lang w:val="en-AU"/>
        </w:rPr>
        <w:t xml:space="preserve">he </w:t>
      </w:r>
      <w:r w:rsidR="00171303">
        <w:rPr>
          <w:lang w:val="en-AU"/>
        </w:rPr>
        <w:t>Committe</w:t>
      </w:r>
      <w:r w:rsidR="008D55B7">
        <w:rPr>
          <w:lang w:val="en-AU"/>
        </w:rPr>
        <w:t>e</w:t>
      </w:r>
      <w:r w:rsidR="00E1606F" w:rsidRPr="00E1606F">
        <w:rPr>
          <w:lang w:val="en-AU"/>
        </w:rPr>
        <w:t xml:space="preserve"> discussed</w:t>
      </w:r>
      <w:r w:rsidR="00A02B44">
        <w:rPr>
          <w:lang w:val="en-AU"/>
        </w:rPr>
        <w:t>:</w:t>
      </w:r>
    </w:p>
    <w:p w14:paraId="36AA4C6E" w14:textId="446CF8B5" w:rsidR="00E1606F" w:rsidRPr="00E1606F" w:rsidRDefault="00E1606F" w:rsidP="00CC62A5">
      <w:pPr>
        <w:pStyle w:val="BodyText"/>
        <w:numPr>
          <w:ilvl w:val="0"/>
          <w:numId w:val="6"/>
        </w:numPr>
        <w:rPr>
          <w:lang w:val="en-AU"/>
        </w:rPr>
      </w:pPr>
      <w:r w:rsidRPr="00E1606F">
        <w:rPr>
          <w:lang w:val="en-AU"/>
        </w:rPr>
        <w:t xml:space="preserve">Immune-mediated inflammatory diseases </w:t>
      </w:r>
      <w:r w:rsidR="0076495C">
        <w:rPr>
          <w:lang w:val="en-AU"/>
        </w:rPr>
        <w:t xml:space="preserve">in </w:t>
      </w:r>
      <w:r w:rsidRPr="00E1606F">
        <w:rPr>
          <w:lang w:val="en-AU"/>
        </w:rPr>
        <w:t>children</w:t>
      </w:r>
    </w:p>
    <w:p w14:paraId="3E42EBBB" w14:textId="4743AB52" w:rsidR="00E1606F" w:rsidRPr="00E1606F" w:rsidRDefault="00E1606F" w:rsidP="00CC62A5">
      <w:pPr>
        <w:pStyle w:val="BodyText"/>
        <w:numPr>
          <w:ilvl w:val="0"/>
          <w:numId w:val="6"/>
        </w:numPr>
        <w:rPr>
          <w:lang w:val="en-AU"/>
        </w:rPr>
      </w:pPr>
      <w:r w:rsidRPr="00E1606F">
        <w:rPr>
          <w:lang w:val="en-AU"/>
        </w:rPr>
        <w:t>Blood pressure medic</w:t>
      </w:r>
      <w:r w:rsidR="00B671A4">
        <w:rPr>
          <w:lang w:val="en-AU"/>
        </w:rPr>
        <w:t>ines</w:t>
      </w:r>
    </w:p>
    <w:p w14:paraId="285A419F" w14:textId="77777777" w:rsidR="00E1606F" w:rsidRPr="00E1606F" w:rsidRDefault="00E1606F" w:rsidP="00CC62A5">
      <w:pPr>
        <w:pStyle w:val="BodyText"/>
        <w:numPr>
          <w:ilvl w:val="0"/>
          <w:numId w:val="6"/>
        </w:numPr>
        <w:rPr>
          <w:lang w:val="en-AU"/>
        </w:rPr>
      </w:pPr>
      <w:r w:rsidRPr="00E1606F">
        <w:rPr>
          <w:lang w:val="en-AU"/>
        </w:rPr>
        <w:t>Hepatitis C antiviral medicines</w:t>
      </w:r>
    </w:p>
    <w:p w14:paraId="2B07411D" w14:textId="77777777" w:rsidR="00B671A4" w:rsidRDefault="00B671A4" w:rsidP="000C648E">
      <w:pPr>
        <w:pStyle w:val="BodyText"/>
        <w:rPr>
          <w:lang w:val="en-AU"/>
        </w:rPr>
      </w:pPr>
    </w:p>
    <w:p w14:paraId="29943EB0" w14:textId="123F5C10" w:rsidR="00E1606F" w:rsidRPr="00E1606F" w:rsidRDefault="00E1606F" w:rsidP="000C648E">
      <w:pPr>
        <w:pStyle w:val="BodyText"/>
        <w:rPr>
          <w:lang w:val="en-AU"/>
        </w:rPr>
      </w:pPr>
      <w:r w:rsidRPr="00E1606F">
        <w:rPr>
          <w:lang w:val="en-AU"/>
        </w:rPr>
        <w:t xml:space="preserve">The Committee is dedicated to ongoing discussions with </w:t>
      </w:r>
      <w:r w:rsidR="006443D9" w:rsidRPr="000C648E">
        <w:t>clinician</w:t>
      </w:r>
      <w:r w:rsidRPr="00E1606F">
        <w:rPr>
          <w:lang w:val="en-AU"/>
        </w:rPr>
        <w:t xml:space="preserve"> and patient</w:t>
      </w:r>
      <w:r w:rsidR="006443D9" w:rsidRPr="000C648E">
        <w:t xml:space="preserve"> groups</w:t>
      </w:r>
      <w:r w:rsidRPr="00E1606F">
        <w:rPr>
          <w:lang w:val="en-AU"/>
        </w:rPr>
        <w:t xml:space="preserve"> to ensure that the PBS listings and prescribing rules </w:t>
      </w:r>
      <w:r w:rsidR="009E78A6">
        <w:rPr>
          <w:lang w:val="en-AU"/>
        </w:rPr>
        <w:t>support</w:t>
      </w:r>
      <w:r w:rsidRPr="00E1606F">
        <w:rPr>
          <w:lang w:val="en-AU"/>
        </w:rPr>
        <w:t xml:space="preserve"> access to effective medicines. After final reviews with stakeholders and sponsors, more details will be available in 2025.</w:t>
      </w:r>
    </w:p>
    <w:p w14:paraId="4A8668A5" w14:textId="0B18ECA1" w:rsidR="00E27EBE" w:rsidRPr="000C648E" w:rsidRDefault="00E27EBE" w:rsidP="000C648E">
      <w:pPr>
        <w:pStyle w:val="BodyText"/>
      </w:pPr>
    </w:p>
    <w:p w14:paraId="0C3D7669" w14:textId="77777777" w:rsidR="005A5079" w:rsidRPr="000C648E" w:rsidRDefault="005A5079" w:rsidP="000C648E">
      <w:pPr>
        <w:pStyle w:val="BodyText"/>
        <w:rPr>
          <w:b/>
          <w:bCs/>
        </w:rPr>
      </w:pPr>
      <w:r w:rsidRPr="000C648E">
        <w:rPr>
          <w:b/>
          <w:bCs/>
        </w:rPr>
        <w:t>External presentations</w:t>
      </w:r>
    </w:p>
    <w:p w14:paraId="75C6A9C3" w14:textId="0DC884BE" w:rsidR="006443D9" w:rsidRPr="006443D9" w:rsidRDefault="006443D9" w:rsidP="000C648E">
      <w:pPr>
        <w:pStyle w:val="BodyText"/>
        <w:rPr>
          <w:lang w:val="en-AU"/>
        </w:rPr>
      </w:pPr>
      <w:r w:rsidRPr="006443D9">
        <w:rPr>
          <w:lang w:val="en-AU"/>
        </w:rPr>
        <w:t>The meeting included a briefing on research summaries from three</w:t>
      </w:r>
      <w:r w:rsidR="00DC4E4C">
        <w:rPr>
          <w:lang w:val="en-AU"/>
        </w:rPr>
        <w:t xml:space="preserve"> Medic</w:t>
      </w:r>
      <w:r w:rsidR="00746235">
        <w:rPr>
          <w:lang w:val="en-AU"/>
        </w:rPr>
        <w:t>al</w:t>
      </w:r>
      <w:r w:rsidR="00DC4E4C">
        <w:rPr>
          <w:lang w:val="en-AU"/>
        </w:rPr>
        <w:t xml:space="preserve"> Research Future Fund</w:t>
      </w:r>
      <w:r w:rsidRPr="006443D9">
        <w:rPr>
          <w:lang w:val="en-AU"/>
        </w:rPr>
        <w:t xml:space="preserve"> </w:t>
      </w:r>
      <w:r w:rsidR="00DC4E4C">
        <w:rPr>
          <w:lang w:val="en-AU"/>
        </w:rPr>
        <w:t>(</w:t>
      </w:r>
      <w:r w:rsidRPr="006443D9">
        <w:rPr>
          <w:lang w:val="en-AU"/>
        </w:rPr>
        <w:t>MRFF</w:t>
      </w:r>
      <w:r w:rsidR="00DC4E4C">
        <w:rPr>
          <w:lang w:val="en-AU"/>
        </w:rPr>
        <w:t>)</w:t>
      </w:r>
      <w:r w:rsidRPr="006443D9">
        <w:rPr>
          <w:lang w:val="en-AU"/>
        </w:rPr>
        <w:t xml:space="preserve"> grant recipient groups. These groups focused on </w:t>
      </w:r>
      <w:r w:rsidR="002A4DEF" w:rsidRPr="006443D9">
        <w:rPr>
          <w:lang w:val="en-AU"/>
        </w:rPr>
        <w:t>modelling</w:t>
      </w:r>
      <w:r w:rsidRPr="006443D9">
        <w:rPr>
          <w:lang w:val="en-AU"/>
        </w:rPr>
        <w:t xml:space="preserve"> cancer populations, with input from </w:t>
      </w:r>
      <w:r w:rsidR="00346B25">
        <w:rPr>
          <w:lang w:val="en-AU"/>
        </w:rPr>
        <w:t>drug utilisation subcommittee</w:t>
      </w:r>
      <w:r w:rsidRPr="006443D9">
        <w:rPr>
          <w:lang w:val="en-AU"/>
        </w:rPr>
        <w:t xml:space="preserve"> </w:t>
      </w:r>
      <w:r w:rsidR="00346B25">
        <w:rPr>
          <w:lang w:val="en-AU"/>
        </w:rPr>
        <w:t xml:space="preserve">(DUSC) </w:t>
      </w:r>
      <w:r w:rsidRPr="006443D9">
        <w:rPr>
          <w:lang w:val="en-AU"/>
        </w:rPr>
        <w:t>experts. The PBAC has now sent these findings to its Subcommittees for review and feedback.</w:t>
      </w:r>
    </w:p>
    <w:p w14:paraId="790F8935" w14:textId="77777777" w:rsidR="00B671A4" w:rsidRDefault="00B671A4" w:rsidP="000C648E">
      <w:pPr>
        <w:pStyle w:val="BodyText"/>
        <w:rPr>
          <w:lang w:val="en-AU"/>
        </w:rPr>
      </w:pPr>
    </w:p>
    <w:p w14:paraId="616B8F48" w14:textId="78831B2F" w:rsidR="006443D9" w:rsidRPr="006443D9" w:rsidRDefault="006443D9" w:rsidP="000C648E">
      <w:pPr>
        <w:pStyle w:val="BodyText"/>
        <w:rPr>
          <w:lang w:val="en-AU"/>
        </w:rPr>
      </w:pPr>
      <w:r w:rsidRPr="006443D9">
        <w:rPr>
          <w:lang w:val="en-AU"/>
        </w:rPr>
        <w:t xml:space="preserve">Additionally, the PBAC reviewed and </w:t>
      </w:r>
      <w:r w:rsidR="00346B25">
        <w:rPr>
          <w:lang w:val="en-AU"/>
        </w:rPr>
        <w:t>endorsed</w:t>
      </w:r>
      <w:r w:rsidRPr="006443D9">
        <w:rPr>
          <w:lang w:val="en-AU"/>
        </w:rPr>
        <w:t xml:space="preserve"> new and renewed membership nominations for its Subcommittees: DUSC, </w:t>
      </w:r>
      <w:r w:rsidR="0092179F">
        <w:rPr>
          <w:lang w:val="en-AU"/>
        </w:rPr>
        <w:t>the Economics Subcommittee (</w:t>
      </w:r>
      <w:r w:rsidRPr="006443D9">
        <w:rPr>
          <w:lang w:val="en-AU"/>
        </w:rPr>
        <w:t>ESC</w:t>
      </w:r>
      <w:r w:rsidR="0092179F">
        <w:rPr>
          <w:lang w:val="en-AU"/>
        </w:rPr>
        <w:t>)</w:t>
      </w:r>
      <w:r w:rsidRPr="006443D9">
        <w:rPr>
          <w:lang w:val="en-AU"/>
        </w:rPr>
        <w:t>, and the Nutritional Products Working Party (NPWP), starting in 2025.</w:t>
      </w:r>
    </w:p>
    <w:p w14:paraId="4F741975" w14:textId="77777777" w:rsidR="00FB2842" w:rsidRPr="000C648E" w:rsidRDefault="00FB2842" w:rsidP="000C648E">
      <w:pPr>
        <w:pStyle w:val="BodyText"/>
      </w:pPr>
    </w:p>
    <w:p w14:paraId="4F741976" w14:textId="77777777" w:rsidR="00FB2842" w:rsidRPr="000C648E" w:rsidRDefault="00195E71" w:rsidP="000C648E">
      <w:pPr>
        <w:pStyle w:val="BodyText"/>
        <w:rPr>
          <w:b/>
          <w:bCs/>
        </w:rPr>
      </w:pPr>
      <w:r w:rsidRPr="000C648E">
        <w:rPr>
          <w:b/>
          <w:bCs/>
        </w:rPr>
        <w:t>Next PBAC meeting</w:t>
      </w:r>
    </w:p>
    <w:p w14:paraId="4F741977" w14:textId="7D6FB902" w:rsidR="00FB2842" w:rsidRPr="000C648E" w:rsidRDefault="00195E71" w:rsidP="000C648E">
      <w:pPr>
        <w:pStyle w:val="BodyText"/>
        <w:rPr>
          <w:lang w:val="en-AU"/>
        </w:rPr>
      </w:pPr>
      <w:r w:rsidRPr="000C648E">
        <w:rPr>
          <w:lang w:val="en-AU"/>
        </w:rPr>
        <w:t xml:space="preserve">The next 3-day PBAC meeting is scheduled for </w:t>
      </w:r>
      <w:r w:rsidR="002B3719" w:rsidRPr="000C648E">
        <w:rPr>
          <w:lang w:val="en-AU"/>
        </w:rPr>
        <w:t>12 – 14 March</w:t>
      </w:r>
      <w:r w:rsidRPr="000C648E">
        <w:rPr>
          <w:lang w:val="en-AU"/>
        </w:rPr>
        <w:t xml:space="preserve"> 202</w:t>
      </w:r>
      <w:r w:rsidR="00C055F4" w:rsidRPr="000C648E">
        <w:rPr>
          <w:lang w:val="en-AU"/>
        </w:rPr>
        <w:t>5</w:t>
      </w:r>
      <w:r w:rsidRPr="000C648E">
        <w:rPr>
          <w:lang w:val="en-AU"/>
        </w:rPr>
        <w:t xml:space="preserve">. The public agenda is </w:t>
      </w:r>
      <w:r w:rsidR="00262337" w:rsidRPr="000C648E">
        <w:rPr>
          <w:lang w:val="en-AU"/>
        </w:rPr>
        <w:t xml:space="preserve">now </w:t>
      </w:r>
      <w:r w:rsidRPr="000C648E">
        <w:rPr>
          <w:lang w:val="en-AU"/>
        </w:rPr>
        <w:t xml:space="preserve">available, and the opportunity for providing </w:t>
      </w:r>
      <w:hyperlink r:id="rId7" w:history="1">
        <w:r w:rsidRPr="00CB1CD8">
          <w:rPr>
            <w:rStyle w:val="Hyperlink"/>
            <w:lang w:val="en-AU"/>
          </w:rPr>
          <w:t>comments</w:t>
        </w:r>
      </w:hyperlink>
      <w:r w:rsidRPr="000C648E">
        <w:rPr>
          <w:lang w:val="en-AU"/>
        </w:rPr>
        <w:t xml:space="preserve"> and input </w:t>
      </w:r>
      <w:r w:rsidR="003B397A" w:rsidRPr="000C648E">
        <w:rPr>
          <w:lang w:val="en-AU"/>
        </w:rPr>
        <w:t xml:space="preserve">is ongoing until </w:t>
      </w:r>
      <w:r w:rsidR="00C055F4" w:rsidRPr="000C648E">
        <w:rPr>
          <w:lang w:val="en-AU"/>
        </w:rPr>
        <w:t>29 January</w:t>
      </w:r>
      <w:r w:rsidRPr="000C648E">
        <w:rPr>
          <w:lang w:val="en-AU"/>
        </w:rPr>
        <w:t xml:space="preserve"> 202</w:t>
      </w:r>
      <w:r w:rsidR="00C055F4" w:rsidRPr="000C648E">
        <w:rPr>
          <w:lang w:val="en-AU"/>
        </w:rPr>
        <w:t>5</w:t>
      </w:r>
      <w:r w:rsidRPr="000C648E">
        <w:rPr>
          <w:lang w:val="en-AU"/>
        </w:rPr>
        <w:t>.</w:t>
      </w:r>
    </w:p>
    <w:p w14:paraId="03BE77AB" w14:textId="77777777" w:rsidR="006443D9" w:rsidRPr="000C648E" w:rsidRDefault="006443D9" w:rsidP="000C648E">
      <w:pPr>
        <w:pStyle w:val="BodyText"/>
        <w:rPr>
          <w:lang w:val="en-AU"/>
        </w:rPr>
      </w:pPr>
    </w:p>
    <w:p w14:paraId="6A523CCB" w14:textId="73AE42CF" w:rsidR="00913F1C" w:rsidRPr="000C648E" w:rsidRDefault="007B0FBC" w:rsidP="000C648E">
      <w:pPr>
        <w:pStyle w:val="BodyText"/>
        <w:rPr>
          <w:lang w:val="en-AU"/>
        </w:rPr>
      </w:pPr>
      <w:r>
        <w:rPr>
          <w:lang w:val="en-AU"/>
        </w:rPr>
        <w:t>T</w:t>
      </w:r>
      <w:r w:rsidR="006443D9" w:rsidRPr="000C648E">
        <w:rPr>
          <w:lang w:val="en-AU"/>
        </w:rPr>
        <w:t xml:space="preserve">he </w:t>
      </w:r>
      <w:hyperlink r:id="rId8" w:history="1">
        <w:r w:rsidR="00913F1C" w:rsidRPr="002A4DEF">
          <w:rPr>
            <w:rStyle w:val="Hyperlink"/>
            <w:lang w:val="en-AU"/>
          </w:rPr>
          <w:t xml:space="preserve">outcomes from the November </w:t>
        </w:r>
        <w:r w:rsidR="006443D9" w:rsidRPr="002A4DEF">
          <w:rPr>
            <w:rStyle w:val="Hyperlink"/>
            <w:lang w:val="en-AU"/>
          </w:rPr>
          <w:t>PBAC meeting</w:t>
        </w:r>
      </w:hyperlink>
      <w:r w:rsidR="006443D9" w:rsidRPr="000C648E">
        <w:rPr>
          <w:lang w:val="en-AU"/>
        </w:rPr>
        <w:t xml:space="preserve"> are now published.</w:t>
      </w:r>
    </w:p>
    <w:p w14:paraId="0D827AB0" w14:textId="77777777" w:rsidR="007B0FBC" w:rsidRDefault="007B0FBC" w:rsidP="000C648E">
      <w:pPr>
        <w:pStyle w:val="BodyText"/>
        <w:rPr>
          <w:lang w:val="en-AU"/>
        </w:rPr>
      </w:pPr>
    </w:p>
    <w:p w14:paraId="52964B5F" w14:textId="51DFB07D" w:rsidR="00913F1C" w:rsidRPr="000C648E" w:rsidRDefault="00913F1C" w:rsidP="000C648E">
      <w:pPr>
        <w:pStyle w:val="BodyText"/>
        <w:rPr>
          <w:lang w:val="en-AU"/>
        </w:rPr>
      </w:pPr>
      <w:r w:rsidRPr="000C648E">
        <w:rPr>
          <w:lang w:val="en-AU"/>
        </w:rPr>
        <w:t xml:space="preserve">Wishing everyone a safe and restful </w:t>
      </w:r>
      <w:r w:rsidR="002A4DEF">
        <w:rPr>
          <w:lang w:val="en-AU"/>
        </w:rPr>
        <w:t>Christmas</w:t>
      </w:r>
      <w:r w:rsidRPr="000C648E">
        <w:rPr>
          <w:lang w:val="en-AU"/>
        </w:rPr>
        <w:t xml:space="preserve"> and New Year.</w:t>
      </w:r>
    </w:p>
    <w:p w14:paraId="4F741978" w14:textId="77777777" w:rsidR="00FB2842" w:rsidRPr="000C648E" w:rsidRDefault="00FB2842" w:rsidP="000C648E">
      <w:pPr>
        <w:pStyle w:val="BodyText"/>
        <w:rPr>
          <w:lang w:val="en-AU"/>
        </w:rPr>
      </w:pPr>
    </w:p>
    <w:p w14:paraId="71818D57" w14:textId="77777777" w:rsidR="002A4DEF" w:rsidRDefault="002A4DEF" w:rsidP="000C648E">
      <w:pPr>
        <w:pStyle w:val="BodyText"/>
        <w:rPr>
          <w:lang w:val="en-AU"/>
        </w:rPr>
      </w:pPr>
    </w:p>
    <w:p w14:paraId="4F741979" w14:textId="2A71F99C" w:rsidR="00FB2842" w:rsidRPr="000C648E" w:rsidRDefault="00C055F4" w:rsidP="000C648E">
      <w:pPr>
        <w:pStyle w:val="BodyText"/>
        <w:rPr>
          <w:lang w:val="en-AU"/>
        </w:rPr>
      </w:pPr>
      <w:r w:rsidRPr="000C648E">
        <w:rPr>
          <w:lang w:val="en-AU"/>
        </w:rPr>
        <w:t>Robyn Ward</w:t>
      </w:r>
    </w:p>
    <w:p w14:paraId="4F74197A" w14:textId="1FCBEDD3" w:rsidR="00FB2842" w:rsidRPr="000C648E" w:rsidRDefault="00195E71" w:rsidP="000C648E">
      <w:pPr>
        <w:pStyle w:val="BodyText"/>
        <w:rPr>
          <w:lang w:val="en-AU"/>
        </w:rPr>
      </w:pPr>
      <w:r w:rsidRPr="000C648E">
        <w:rPr>
          <w:lang w:val="en-AU"/>
        </w:rPr>
        <w:t>Chair, Pharmaceutical Benefits Advisory Committee</w:t>
      </w:r>
    </w:p>
    <w:p w14:paraId="06705C6F" w14:textId="77777777" w:rsidR="00232A1E" w:rsidRPr="000C648E" w:rsidRDefault="00232A1E" w:rsidP="000C648E">
      <w:pPr>
        <w:pStyle w:val="BodyText"/>
        <w:rPr>
          <w:lang w:val="en-AU"/>
        </w:rPr>
      </w:pPr>
    </w:p>
    <w:p w14:paraId="6659E333" w14:textId="747457AC" w:rsidR="00232A1E" w:rsidRPr="000C648E" w:rsidRDefault="00232A1E" w:rsidP="000C648E">
      <w:pPr>
        <w:pStyle w:val="BodyText"/>
        <w:rPr>
          <w:lang w:val="en-AU"/>
        </w:rPr>
      </w:pPr>
      <w:r w:rsidRPr="000C648E">
        <w:rPr>
          <w:lang w:val="en-AU"/>
        </w:rPr>
        <w:t>Jo Watson</w:t>
      </w:r>
    </w:p>
    <w:p w14:paraId="03B34760" w14:textId="4973118B" w:rsidR="00232A1E" w:rsidRPr="000C648E" w:rsidRDefault="00232A1E" w:rsidP="000C648E">
      <w:pPr>
        <w:pStyle w:val="BodyText"/>
        <w:rPr>
          <w:lang w:val="en-AU"/>
        </w:rPr>
      </w:pPr>
      <w:r w:rsidRPr="000C648E">
        <w:rPr>
          <w:lang w:val="en-AU"/>
        </w:rPr>
        <w:t xml:space="preserve">Deputy Chair, Pharmaceutical Benefits Advisory </w:t>
      </w:r>
      <w:r w:rsidR="00621C19" w:rsidRPr="000C648E">
        <w:rPr>
          <w:lang w:val="en-AU"/>
        </w:rPr>
        <w:t>Committee</w:t>
      </w:r>
    </w:p>
    <w:sectPr w:rsidR="00232A1E" w:rsidRPr="000C648E">
      <w:footerReference w:type="default" r:id="rId9"/>
      <w:pgSz w:w="11910" w:h="16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508E9" w14:textId="77777777" w:rsidR="00F7100F" w:rsidRDefault="00F7100F" w:rsidP="00EB1808">
      <w:r>
        <w:separator/>
      </w:r>
    </w:p>
  </w:endnote>
  <w:endnote w:type="continuationSeparator" w:id="0">
    <w:p w14:paraId="0BD588C9" w14:textId="77777777" w:rsidR="00F7100F" w:rsidRDefault="00F7100F" w:rsidP="00EB1808">
      <w:r>
        <w:continuationSeparator/>
      </w:r>
    </w:p>
  </w:endnote>
  <w:endnote w:type="continuationNotice" w:id="1">
    <w:p w14:paraId="3B128105" w14:textId="77777777" w:rsidR="00F7100F" w:rsidRDefault="00F71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2301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4F0E1" w14:textId="37AB32A3" w:rsidR="00EB1808" w:rsidRDefault="00EB18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183C6" w14:textId="77777777" w:rsidR="00EB1808" w:rsidRDefault="00EB1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9BE86" w14:textId="77777777" w:rsidR="00F7100F" w:rsidRDefault="00F7100F" w:rsidP="00EB1808">
      <w:r>
        <w:separator/>
      </w:r>
    </w:p>
  </w:footnote>
  <w:footnote w:type="continuationSeparator" w:id="0">
    <w:p w14:paraId="5970C672" w14:textId="77777777" w:rsidR="00F7100F" w:rsidRDefault="00F7100F" w:rsidP="00EB1808">
      <w:r>
        <w:continuationSeparator/>
      </w:r>
    </w:p>
  </w:footnote>
  <w:footnote w:type="continuationNotice" w:id="1">
    <w:p w14:paraId="1C54F659" w14:textId="77777777" w:rsidR="00F7100F" w:rsidRDefault="00F710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B70"/>
    <w:multiLevelType w:val="multilevel"/>
    <w:tmpl w:val="143E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43043"/>
    <w:multiLevelType w:val="multilevel"/>
    <w:tmpl w:val="87A8E1F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C774FB"/>
    <w:multiLevelType w:val="hybridMultilevel"/>
    <w:tmpl w:val="1DF24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15E7"/>
    <w:multiLevelType w:val="hybridMultilevel"/>
    <w:tmpl w:val="AB4C0B6C"/>
    <w:lvl w:ilvl="0" w:tplc="2342FBC8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33FD25D1"/>
    <w:multiLevelType w:val="hybridMultilevel"/>
    <w:tmpl w:val="1E50259C"/>
    <w:lvl w:ilvl="0" w:tplc="1EEEE9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F4111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0F8AA5BE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E4C87902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A08ED9AA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C9E62354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A6BE4B3C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B862FAF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3A6CD146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84D033C"/>
    <w:multiLevelType w:val="multilevel"/>
    <w:tmpl w:val="ADFC3936"/>
    <w:lvl w:ilvl="0">
      <w:start w:val="1"/>
      <w:numFmt w:val="decimal"/>
      <w:pStyle w:val="2-SectionHeading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pStyle w:val="3-BodyText"/>
      <w:lvlText w:val="%1.%2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3125074">
    <w:abstractNumId w:val="4"/>
  </w:num>
  <w:num w:numId="2" w16cid:durableId="956528691">
    <w:abstractNumId w:val="3"/>
  </w:num>
  <w:num w:numId="3" w16cid:durableId="1578437594">
    <w:abstractNumId w:val="5"/>
  </w:num>
  <w:num w:numId="4" w16cid:durableId="611863128">
    <w:abstractNumId w:val="1"/>
  </w:num>
  <w:num w:numId="5" w16cid:durableId="659192276">
    <w:abstractNumId w:val="0"/>
  </w:num>
  <w:num w:numId="6" w16cid:durableId="70301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42"/>
    <w:rsid w:val="0005171F"/>
    <w:rsid w:val="00057F69"/>
    <w:rsid w:val="00087431"/>
    <w:rsid w:val="000875A9"/>
    <w:rsid w:val="00087982"/>
    <w:rsid w:val="000921C8"/>
    <w:rsid w:val="000A0D31"/>
    <w:rsid w:val="000A0E63"/>
    <w:rsid w:val="000A7E36"/>
    <w:rsid w:val="000B14FA"/>
    <w:rsid w:val="000C648E"/>
    <w:rsid w:val="000D26F3"/>
    <w:rsid w:val="000D5ABB"/>
    <w:rsid w:val="000E5C33"/>
    <w:rsid w:val="00102895"/>
    <w:rsid w:val="0011478E"/>
    <w:rsid w:val="001223B4"/>
    <w:rsid w:val="00132DC1"/>
    <w:rsid w:val="001336AE"/>
    <w:rsid w:val="00150797"/>
    <w:rsid w:val="00155601"/>
    <w:rsid w:val="00160AD7"/>
    <w:rsid w:val="0016536F"/>
    <w:rsid w:val="00171303"/>
    <w:rsid w:val="0017618E"/>
    <w:rsid w:val="0018408A"/>
    <w:rsid w:val="001842C6"/>
    <w:rsid w:val="001869DD"/>
    <w:rsid w:val="0019098D"/>
    <w:rsid w:val="0019262C"/>
    <w:rsid w:val="0019283D"/>
    <w:rsid w:val="00195164"/>
    <w:rsid w:val="00195E71"/>
    <w:rsid w:val="001B586E"/>
    <w:rsid w:val="001C1634"/>
    <w:rsid w:val="001C57D6"/>
    <w:rsid w:val="001D6188"/>
    <w:rsid w:val="001E298F"/>
    <w:rsid w:val="001F57B7"/>
    <w:rsid w:val="002273FA"/>
    <w:rsid w:val="00230634"/>
    <w:rsid w:val="00232A1E"/>
    <w:rsid w:val="00241E11"/>
    <w:rsid w:val="00246E29"/>
    <w:rsid w:val="00253F22"/>
    <w:rsid w:val="0025767B"/>
    <w:rsid w:val="00262337"/>
    <w:rsid w:val="00273D58"/>
    <w:rsid w:val="0028148A"/>
    <w:rsid w:val="002A3EC0"/>
    <w:rsid w:val="002A4DEF"/>
    <w:rsid w:val="002B3719"/>
    <w:rsid w:val="002C3E47"/>
    <w:rsid w:val="002C40F9"/>
    <w:rsid w:val="002D7C08"/>
    <w:rsid w:val="002E02A3"/>
    <w:rsid w:val="003028BF"/>
    <w:rsid w:val="00325DF0"/>
    <w:rsid w:val="00327884"/>
    <w:rsid w:val="00333A1A"/>
    <w:rsid w:val="00337E5A"/>
    <w:rsid w:val="0034100D"/>
    <w:rsid w:val="00343D0B"/>
    <w:rsid w:val="00346B25"/>
    <w:rsid w:val="00352125"/>
    <w:rsid w:val="00355925"/>
    <w:rsid w:val="00373474"/>
    <w:rsid w:val="00375D36"/>
    <w:rsid w:val="00375F5B"/>
    <w:rsid w:val="0038173A"/>
    <w:rsid w:val="0038175D"/>
    <w:rsid w:val="003B14B3"/>
    <w:rsid w:val="003B397A"/>
    <w:rsid w:val="003C37B3"/>
    <w:rsid w:val="0040021B"/>
    <w:rsid w:val="00402282"/>
    <w:rsid w:val="00402333"/>
    <w:rsid w:val="00410BF8"/>
    <w:rsid w:val="00415E29"/>
    <w:rsid w:val="00440343"/>
    <w:rsid w:val="00441BB3"/>
    <w:rsid w:val="00441D3C"/>
    <w:rsid w:val="00456BBE"/>
    <w:rsid w:val="00460481"/>
    <w:rsid w:val="00460D1F"/>
    <w:rsid w:val="0046602A"/>
    <w:rsid w:val="0047229E"/>
    <w:rsid w:val="004743B9"/>
    <w:rsid w:val="00481E1F"/>
    <w:rsid w:val="0049055D"/>
    <w:rsid w:val="004A50A8"/>
    <w:rsid w:val="004B132F"/>
    <w:rsid w:val="004B3F89"/>
    <w:rsid w:val="004F2B5A"/>
    <w:rsid w:val="004F62E9"/>
    <w:rsid w:val="005143E1"/>
    <w:rsid w:val="00521E78"/>
    <w:rsid w:val="00535285"/>
    <w:rsid w:val="00542B56"/>
    <w:rsid w:val="0054663D"/>
    <w:rsid w:val="00554216"/>
    <w:rsid w:val="00556E7C"/>
    <w:rsid w:val="005606E6"/>
    <w:rsid w:val="00561A50"/>
    <w:rsid w:val="00567B7B"/>
    <w:rsid w:val="00584662"/>
    <w:rsid w:val="00591146"/>
    <w:rsid w:val="00592193"/>
    <w:rsid w:val="00592ED8"/>
    <w:rsid w:val="005A5079"/>
    <w:rsid w:val="005A5DFB"/>
    <w:rsid w:val="005F1182"/>
    <w:rsid w:val="006008FF"/>
    <w:rsid w:val="00601CED"/>
    <w:rsid w:val="00612334"/>
    <w:rsid w:val="00613210"/>
    <w:rsid w:val="00621C19"/>
    <w:rsid w:val="006443D9"/>
    <w:rsid w:val="006470BF"/>
    <w:rsid w:val="00647928"/>
    <w:rsid w:val="006520CD"/>
    <w:rsid w:val="0066673C"/>
    <w:rsid w:val="00675399"/>
    <w:rsid w:val="00676AA3"/>
    <w:rsid w:val="006973F1"/>
    <w:rsid w:val="006A1747"/>
    <w:rsid w:val="006C5398"/>
    <w:rsid w:val="006C5805"/>
    <w:rsid w:val="006C7F15"/>
    <w:rsid w:val="006E0BDA"/>
    <w:rsid w:val="006E3FAF"/>
    <w:rsid w:val="006F0B2E"/>
    <w:rsid w:val="00701D3A"/>
    <w:rsid w:val="007075B7"/>
    <w:rsid w:val="00711963"/>
    <w:rsid w:val="007211E9"/>
    <w:rsid w:val="00730F56"/>
    <w:rsid w:val="0073724C"/>
    <w:rsid w:val="00740CFC"/>
    <w:rsid w:val="00744DB2"/>
    <w:rsid w:val="00746235"/>
    <w:rsid w:val="00763FBE"/>
    <w:rsid w:val="0076495C"/>
    <w:rsid w:val="007B015E"/>
    <w:rsid w:val="007B0FBC"/>
    <w:rsid w:val="007B57EF"/>
    <w:rsid w:val="007C7EE8"/>
    <w:rsid w:val="007D25EE"/>
    <w:rsid w:val="007D2695"/>
    <w:rsid w:val="007E4980"/>
    <w:rsid w:val="007E5B8A"/>
    <w:rsid w:val="007F0D46"/>
    <w:rsid w:val="008061CB"/>
    <w:rsid w:val="008144C5"/>
    <w:rsid w:val="00820A38"/>
    <w:rsid w:val="008242E4"/>
    <w:rsid w:val="0083770F"/>
    <w:rsid w:val="008407F7"/>
    <w:rsid w:val="00850C1A"/>
    <w:rsid w:val="00854C12"/>
    <w:rsid w:val="00864BE7"/>
    <w:rsid w:val="00881C75"/>
    <w:rsid w:val="008957B5"/>
    <w:rsid w:val="008A111D"/>
    <w:rsid w:val="008C1F32"/>
    <w:rsid w:val="008D125F"/>
    <w:rsid w:val="008D55B7"/>
    <w:rsid w:val="008E51F9"/>
    <w:rsid w:val="008F15CE"/>
    <w:rsid w:val="009030DB"/>
    <w:rsid w:val="00913F1C"/>
    <w:rsid w:val="0092179F"/>
    <w:rsid w:val="0092198B"/>
    <w:rsid w:val="00924C03"/>
    <w:rsid w:val="00962753"/>
    <w:rsid w:val="00975751"/>
    <w:rsid w:val="0098266A"/>
    <w:rsid w:val="009834CE"/>
    <w:rsid w:val="009A0B51"/>
    <w:rsid w:val="009A262D"/>
    <w:rsid w:val="009C0354"/>
    <w:rsid w:val="009C7A19"/>
    <w:rsid w:val="009E78A6"/>
    <w:rsid w:val="009F69C9"/>
    <w:rsid w:val="00A02B44"/>
    <w:rsid w:val="00A05C29"/>
    <w:rsid w:val="00A110FC"/>
    <w:rsid w:val="00A17446"/>
    <w:rsid w:val="00A217E6"/>
    <w:rsid w:val="00A40D47"/>
    <w:rsid w:val="00A664AC"/>
    <w:rsid w:val="00A7072B"/>
    <w:rsid w:val="00A7247D"/>
    <w:rsid w:val="00A75839"/>
    <w:rsid w:val="00A96AEF"/>
    <w:rsid w:val="00A977EA"/>
    <w:rsid w:val="00AB6F78"/>
    <w:rsid w:val="00AC5C07"/>
    <w:rsid w:val="00AE226F"/>
    <w:rsid w:val="00AE7A7E"/>
    <w:rsid w:val="00B0599C"/>
    <w:rsid w:val="00B3197E"/>
    <w:rsid w:val="00B408FA"/>
    <w:rsid w:val="00B42560"/>
    <w:rsid w:val="00B51699"/>
    <w:rsid w:val="00B57768"/>
    <w:rsid w:val="00B66AFE"/>
    <w:rsid w:val="00B671A4"/>
    <w:rsid w:val="00B67A5D"/>
    <w:rsid w:val="00B75F9A"/>
    <w:rsid w:val="00B76833"/>
    <w:rsid w:val="00B921DF"/>
    <w:rsid w:val="00BA49C3"/>
    <w:rsid w:val="00BB1CFD"/>
    <w:rsid w:val="00BC3648"/>
    <w:rsid w:val="00BE3A85"/>
    <w:rsid w:val="00BF29D4"/>
    <w:rsid w:val="00BF514C"/>
    <w:rsid w:val="00BF6D0B"/>
    <w:rsid w:val="00BF7687"/>
    <w:rsid w:val="00C055F4"/>
    <w:rsid w:val="00C1799A"/>
    <w:rsid w:val="00C3085B"/>
    <w:rsid w:val="00C400D6"/>
    <w:rsid w:val="00C51960"/>
    <w:rsid w:val="00C56E10"/>
    <w:rsid w:val="00C71322"/>
    <w:rsid w:val="00C76392"/>
    <w:rsid w:val="00C86B35"/>
    <w:rsid w:val="00C874F2"/>
    <w:rsid w:val="00C91EC6"/>
    <w:rsid w:val="00CB1CD8"/>
    <w:rsid w:val="00CC00A0"/>
    <w:rsid w:val="00CC2A1C"/>
    <w:rsid w:val="00CC62A5"/>
    <w:rsid w:val="00D02C31"/>
    <w:rsid w:val="00D103E8"/>
    <w:rsid w:val="00D15EE7"/>
    <w:rsid w:val="00D17B1F"/>
    <w:rsid w:val="00D243A6"/>
    <w:rsid w:val="00D45297"/>
    <w:rsid w:val="00D60307"/>
    <w:rsid w:val="00D866AB"/>
    <w:rsid w:val="00DB538D"/>
    <w:rsid w:val="00DC4900"/>
    <w:rsid w:val="00DC4E4C"/>
    <w:rsid w:val="00DD08F7"/>
    <w:rsid w:val="00DE7A2A"/>
    <w:rsid w:val="00E02D09"/>
    <w:rsid w:val="00E14FEC"/>
    <w:rsid w:val="00E1606F"/>
    <w:rsid w:val="00E1793F"/>
    <w:rsid w:val="00E27EBE"/>
    <w:rsid w:val="00E32320"/>
    <w:rsid w:val="00E3799F"/>
    <w:rsid w:val="00E657F6"/>
    <w:rsid w:val="00E706F3"/>
    <w:rsid w:val="00E8566D"/>
    <w:rsid w:val="00E85815"/>
    <w:rsid w:val="00E910F9"/>
    <w:rsid w:val="00E91D3C"/>
    <w:rsid w:val="00EA4231"/>
    <w:rsid w:val="00EB1808"/>
    <w:rsid w:val="00EB1F5A"/>
    <w:rsid w:val="00EB7969"/>
    <w:rsid w:val="00EC16EF"/>
    <w:rsid w:val="00ED213B"/>
    <w:rsid w:val="00EE35E4"/>
    <w:rsid w:val="00EF4973"/>
    <w:rsid w:val="00EF50B2"/>
    <w:rsid w:val="00F00153"/>
    <w:rsid w:val="00F02652"/>
    <w:rsid w:val="00F03D29"/>
    <w:rsid w:val="00F07907"/>
    <w:rsid w:val="00F24873"/>
    <w:rsid w:val="00F36D61"/>
    <w:rsid w:val="00F57B8E"/>
    <w:rsid w:val="00F61C3E"/>
    <w:rsid w:val="00F62C2D"/>
    <w:rsid w:val="00F634E6"/>
    <w:rsid w:val="00F7100F"/>
    <w:rsid w:val="00F735FE"/>
    <w:rsid w:val="00F7376C"/>
    <w:rsid w:val="00F74B91"/>
    <w:rsid w:val="00F85C8C"/>
    <w:rsid w:val="00F910ED"/>
    <w:rsid w:val="00FA15C6"/>
    <w:rsid w:val="00FA74BB"/>
    <w:rsid w:val="00FB1494"/>
    <w:rsid w:val="00FB2842"/>
    <w:rsid w:val="00FC060A"/>
    <w:rsid w:val="00FD067A"/>
    <w:rsid w:val="00FD15C4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41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648E"/>
  </w:style>
  <w:style w:type="paragraph" w:styleId="Title">
    <w:name w:val="Title"/>
    <w:basedOn w:val="Normal"/>
    <w:uiPriority w:val="10"/>
    <w:qFormat/>
    <w:pPr>
      <w:spacing w:before="22"/>
      <w:ind w:left="10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2-SectionHeading">
    <w:name w:val="2-Section Heading"/>
    <w:qFormat/>
    <w:rsid w:val="004743B9"/>
    <w:pPr>
      <w:keepNext/>
      <w:widowControl/>
      <w:numPr>
        <w:numId w:val="3"/>
      </w:numPr>
      <w:autoSpaceDE/>
      <w:autoSpaceDN/>
      <w:spacing w:before="240" w:after="120"/>
      <w:outlineLvl w:val="0"/>
    </w:pPr>
    <w:rPr>
      <w:rFonts w:eastAsia="Times New Roman" w:cs="Arial"/>
      <w:b/>
      <w:snapToGrid w:val="0"/>
      <w:sz w:val="32"/>
      <w:szCs w:val="32"/>
      <w:lang w:val="en-AU" w:eastAsia="en-AU"/>
    </w:rPr>
  </w:style>
  <w:style w:type="paragraph" w:customStyle="1" w:styleId="3-BodyText">
    <w:name w:val="3-Body Text"/>
    <w:link w:val="3-BodyTextChar"/>
    <w:qFormat/>
    <w:rsid w:val="004743B9"/>
    <w:pPr>
      <w:widowControl/>
      <w:numPr>
        <w:ilvl w:val="1"/>
        <w:numId w:val="3"/>
      </w:numPr>
      <w:autoSpaceDE/>
      <w:autoSpaceDN/>
      <w:spacing w:after="120"/>
      <w:jc w:val="both"/>
    </w:pPr>
    <w:rPr>
      <w:sz w:val="24"/>
      <w:lang w:val="en-AU" w:eastAsia="en-AU"/>
    </w:rPr>
  </w:style>
  <w:style w:type="character" w:customStyle="1" w:styleId="3-BodyTextChar">
    <w:name w:val="3-Body Text Char"/>
    <w:basedOn w:val="DefaultParagraphFont"/>
    <w:link w:val="3-BodyText"/>
    <w:rsid w:val="004743B9"/>
    <w:rPr>
      <w:sz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EB18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8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B18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808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D60307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443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3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1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5C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5C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gov.au/info/industry/listing/elements/pbac-meetings/pbac-outcomes/recommendations-made-by-the-pbac-november-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ta-consultations.health.gov.au/ohta/pbac-march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2</DocSecurity>
  <Lines>17</Lines>
  <Paragraphs>4</Paragraphs>
  <ScaleCrop>false</ScaleCrop>
  <Company/>
  <LinksUpToDate>false</LinksUpToDate>
  <CharactersWithSpaces>2405</CharactersWithSpaces>
  <SharedDoc>false</SharedDoc>
  <HLinks>
    <vt:vector size="12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https://www.pbs.gov.au/info/industry/listing/elements/pbac-meetings/pbac-outcomes/recommendations-made-by-the-pbac-november-2024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https://ohta-consultations.health.gov.au/ohta/pbac-march-2025/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2024-12-22T23:54:00Z</dcterms:created>
  <dcterms:modified xsi:type="dcterms:W3CDTF">2024-12-22T23:54:00Z</dcterms:modified>
</cp:coreProperties>
</file>