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68182" w14:textId="6B895A67" w:rsidR="00B96600" w:rsidRPr="00E063A9" w:rsidRDefault="008D71CD" w:rsidP="005A2244">
      <w:pPr>
        <w:pStyle w:val="Heading1"/>
        <w:spacing w:before="480" w:after="120"/>
      </w:pPr>
      <w:r w:rsidRPr="00E063A9">
        <w:t>P</w:t>
      </w:r>
      <w:r w:rsidR="00606643" w:rsidRPr="00E063A9">
        <w:t>BS</w:t>
      </w:r>
      <w:r w:rsidRPr="00E063A9">
        <w:t xml:space="preserve"> Changes </w:t>
      </w:r>
      <w:r w:rsidRPr="004713D0">
        <w:rPr>
          <w:color w:val="2F5496"/>
        </w:rPr>
        <w:t>Explainer</w:t>
      </w:r>
      <w:r w:rsidRPr="00E063A9">
        <w:t xml:space="preserve"> </w:t>
      </w:r>
    </w:p>
    <w:p w14:paraId="454B4C7A" w14:textId="5988753F" w:rsidR="008D3702" w:rsidRPr="00AE16E4" w:rsidRDefault="00113795" w:rsidP="004713D0">
      <w:pPr>
        <w:spacing w:after="240"/>
        <w:rPr>
          <w:rFonts w:ascii="Arial" w:hAnsi="Arial" w:cs="Arial"/>
          <w:sz w:val="21"/>
          <w:szCs w:val="21"/>
        </w:rPr>
      </w:pPr>
      <w:r w:rsidRPr="00AE16E4">
        <w:rPr>
          <w:rFonts w:ascii="Arial" w:hAnsi="Arial" w:cs="Arial"/>
          <w:sz w:val="21"/>
          <w:szCs w:val="21"/>
        </w:rPr>
        <w:t>This t</w:t>
      </w:r>
      <w:r w:rsidR="008D3702" w:rsidRPr="00AE16E4">
        <w:rPr>
          <w:rFonts w:ascii="Arial" w:hAnsi="Arial" w:cs="Arial"/>
          <w:sz w:val="21"/>
          <w:szCs w:val="21"/>
        </w:rPr>
        <w:t xml:space="preserve">able </w:t>
      </w:r>
      <w:r w:rsidRPr="00AE16E4">
        <w:rPr>
          <w:rFonts w:ascii="Arial" w:hAnsi="Arial" w:cs="Arial"/>
          <w:sz w:val="21"/>
          <w:szCs w:val="21"/>
        </w:rPr>
        <w:t>outlines the PBS co-payment and Safety Net threshold changes. It can be used by</w:t>
      </w:r>
      <w:r w:rsidR="008D3702" w:rsidRPr="00AE16E4">
        <w:rPr>
          <w:rFonts w:ascii="Arial" w:hAnsi="Arial" w:cs="Arial"/>
          <w:sz w:val="21"/>
          <w:szCs w:val="21"/>
        </w:rPr>
        <w:t xml:space="preserve"> </w:t>
      </w:r>
      <w:r w:rsidRPr="00AE16E4">
        <w:rPr>
          <w:rFonts w:ascii="Arial" w:hAnsi="Arial" w:cs="Arial"/>
          <w:sz w:val="21"/>
          <w:szCs w:val="21"/>
        </w:rPr>
        <w:t>p</w:t>
      </w:r>
      <w:r w:rsidR="008D3702" w:rsidRPr="00AE16E4">
        <w:rPr>
          <w:rFonts w:ascii="Arial" w:hAnsi="Arial" w:cs="Arial"/>
          <w:sz w:val="21"/>
          <w:szCs w:val="21"/>
        </w:rPr>
        <w:t xml:space="preserve">harmacists </w:t>
      </w:r>
      <w:r w:rsidRPr="00AE16E4">
        <w:rPr>
          <w:rFonts w:ascii="Arial" w:hAnsi="Arial" w:cs="Arial"/>
          <w:sz w:val="21"/>
          <w:szCs w:val="21"/>
        </w:rPr>
        <w:t>as an aid to</w:t>
      </w:r>
      <w:r w:rsidR="00E66E2E" w:rsidRPr="00AE16E4">
        <w:rPr>
          <w:rFonts w:ascii="Arial" w:hAnsi="Arial" w:cs="Arial"/>
          <w:sz w:val="21"/>
          <w:szCs w:val="21"/>
        </w:rPr>
        <w:t xml:space="preserve"> provide general advice to </w:t>
      </w:r>
      <w:r w:rsidRPr="00AE16E4">
        <w:rPr>
          <w:rFonts w:ascii="Arial" w:hAnsi="Arial" w:cs="Arial"/>
          <w:sz w:val="21"/>
          <w:szCs w:val="21"/>
        </w:rPr>
        <w:t>patient</w:t>
      </w:r>
      <w:r w:rsidR="00E66E2E" w:rsidRPr="00AE16E4">
        <w:rPr>
          <w:rFonts w:ascii="Arial" w:hAnsi="Arial" w:cs="Arial"/>
          <w:sz w:val="21"/>
          <w:szCs w:val="21"/>
        </w:rPr>
        <w:t>s</w:t>
      </w:r>
      <w:r w:rsidRPr="00AE16E4">
        <w:rPr>
          <w:rFonts w:ascii="Arial" w:hAnsi="Arial" w:cs="Arial"/>
          <w:sz w:val="21"/>
          <w:szCs w:val="21"/>
        </w:rPr>
        <w:t>.</w:t>
      </w:r>
    </w:p>
    <w:tbl>
      <w:tblPr>
        <w:tblStyle w:val="TableGrid"/>
        <w:tblpPr w:leftFromText="181" w:rightFromText="181" w:vertAnchor="text" w:tblpX="-15" w:tblpY="1"/>
        <w:tblOverlap w:val="never"/>
        <w:tblW w:w="151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  <w:tblCaption w:val="PBS Changes Explainer"/>
        <w:tblDescription w:val="Table explaining the PBS co-payment and Safety Net threshold changes."/>
      </w:tblPr>
      <w:tblGrid>
        <w:gridCol w:w="2758"/>
        <w:gridCol w:w="3077"/>
        <w:gridCol w:w="3077"/>
        <w:gridCol w:w="3077"/>
        <w:gridCol w:w="3120"/>
      </w:tblGrid>
      <w:tr w:rsidR="00FB5337" w:rsidRPr="004713D0" w14:paraId="2142C99E" w14:textId="465F840F" w:rsidTr="00D56DE0">
        <w:trPr>
          <w:trHeight w:val="1727"/>
        </w:trPr>
        <w:tc>
          <w:tcPr>
            <w:tcW w:w="275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2F5496"/>
            </w:tcBorders>
            <w:shd w:val="clear" w:color="auto" w:fill="auto"/>
          </w:tcPr>
          <w:p w14:paraId="4E76D884" w14:textId="3122D9EE" w:rsidR="002861D8" w:rsidRPr="004713D0" w:rsidRDefault="002861D8" w:rsidP="002861D8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077" w:type="dxa"/>
            <w:tcBorders>
              <w:top w:val="single" w:sz="4" w:space="0" w:color="2F5496"/>
              <w:left w:val="single" w:sz="4" w:space="0" w:color="2F5496"/>
              <w:bottom w:val="nil"/>
              <w:right w:val="single" w:sz="4" w:space="0" w:color="FFFFFF" w:themeColor="background1"/>
            </w:tcBorders>
            <w:shd w:val="clear" w:color="auto" w:fill="2F5496"/>
          </w:tcPr>
          <w:p w14:paraId="02EB5383" w14:textId="4C0A3EE6" w:rsidR="002861D8" w:rsidRPr="004713D0" w:rsidRDefault="002861D8" w:rsidP="002861D8">
            <w:pPr>
              <w:spacing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Pr="004713D0">
              <w:rPr>
                <w:rFonts w:ascii="Arial" w:hAnsi="Arial" w:cs="Arial"/>
                <w:b/>
                <w:bCs/>
                <w:color w:val="FFFFFF" w:themeColor="background1"/>
              </w:rPr>
              <w:t>From 1 July 2022</w:t>
            </w:r>
          </w:p>
          <w:p w14:paraId="2F91D258" w14:textId="200F3AB3" w:rsidR="002861D8" w:rsidRPr="00D56DE0" w:rsidRDefault="002861D8" w:rsidP="00D56DE0">
            <w:pPr>
              <w:jc w:val="center"/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</w:pPr>
            <w:r w:rsidRPr="004713D0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PBS Safety Net thresholds were lowered for concessional patients, to equivalent of 12 fully priced scripts.</w:t>
            </w:r>
          </w:p>
        </w:tc>
        <w:tc>
          <w:tcPr>
            <w:tcW w:w="307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F5496"/>
          </w:tcPr>
          <w:p w14:paraId="0659009B" w14:textId="77777777" w:rsidR="002861D8" w:rsidRPr="004713D0" w:rsidRDefault="002861D8" w:rsidP="002861D8">
            <w:pPr>
              <w:spacing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713D0">
              <w:rPr>
                <w:rFonts w:ascii="Arial" w:hAnsi="Arial" w:cs="Arial"/>
                <w:b/>
                <w:bCs/>
                <w:color w:val="FFFFFF" w:themeColor="background1"/>
              </w:rPr>
              <w:t>From 1 January 2023</w:t>
            </w:r>
          </w:p>
          <w:p w14:paraId="405D1DB0" w14:textId="02347019" w:rsidR="002861D8" w:rsidRPr="004713D0" w:rsidRDefault="002861D8" w:rsidP="00D56DE0">
            <w:pPr>
              <w:jc w:val="center"/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</w:pPr>
            <w:r w:rsidRPr="004713D0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 xml:space="preserve">The cost of general prescriptions </w:t>
            </w:r>
            <w:r w:rsidRPr="004713D0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br/>
              <w:t xml:space="preserve">under the PBS falls for first time in </w:t>
            </w:r>
            <w:r w:rsidRPr="004713D0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br/>
              <w:t>75-year history.</w:t>
            </w:r>
          </w:p>
        </w:tc>
        <w:tc>
          <w:tcPr>
            <w:tcW w:w="3077" w:type="dxa"/>
            <w:tcBorders>
              <w:top w:val="single" w:sz="4" w:space="0" w:color="2F5496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2F5496"/>
          </w:tcPr>
          <w:p w14:paraId="4E677AC2" w14:textId="77777777" w:rsidR="002861D8" w:rsidRDefault="002861D8" w:rsidP="002861D8">
            <w:pPr>
              <w:spacing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713D0">
              <w:rPr>
                <w:rFonts w:ascii="Arial" w:hAnsi="Arial" w:cs="Arial"/>
                <w:b/>
                <w:bCs/>
                <w:color w:val="FFFFFF" w:themeColor="background1"/>
              </w:rPr>
              <w:t>From 1 January 2024</w:t>
            </w:r>
          </w:p>
          <w:p w14:paraId="4F48CBB1" w14:textId="794D869C" w:rsidR="002861D8" w:rsidRPr="004713D0" w:rsidRDefault="002861D8" w:rsidP="00D56DE0">
            <w:pPr>
              <w:jc w:val="center"/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</w:pPr>
            <w:r w:rsidRPr="005A2244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Co-payment and Safety Net threshold amounts increase in line with Consumer Price Index</w:t>
            </w:r>
            <w:r w:rsidR="00FB5337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3120" w:type="dxa"/>
            <w:tcBorders>
              <w:top w:val="single" w:sz="4" w:space="0" w:color="2F5496"/>
              <w:left w:val="single" w:sz="4" w:space="0" w:color="FFFFFF"/>
              <w:bottom w:val="nil"/>
              <w:right w:val="single" w:sz="4" w:space="0" w:color="2F5496"/>
            </w:tcBorders>
            <w:shd w:val="clear" w:color="auto" w:fill="2F5496"/>
          </w:tcPr>
          <w:p w14:paraId="4656FAA2" w14:textId="2E31F88C" w:rsidR="002861D8" w:rsidRDefault="002861D8" w:rsidP="002861D8">
            <w:pPr>
              <w:spacing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713D0">
              <w:rPr>
                <w:rFonts w:ascii="Arial" w:hAnsi="Arial" w:cs="Arial"/>
                <w:b/>
                <w:bCs/>
                <w:color w:val="FFFFFF" w:themeColor="background1"/>
              </w:rPr>
              <w:t>From 1 January 202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5</w:t>
            </w:r>
          </w:p>
          <w:p w14:paraId="36BB2E93" w14:textId="20772FA2" w:rsidR="002861D8" w:rsidRPr="004713D0" w:rsidRDefault="002861D8" w:rsidP="00D56D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 xml:space="preserve">General and Concessional </w:t>
            </w:r>
            <w:r w:rsidRPr="005A2244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Co-payment</w:t>
            </w:r>
            <w:r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 xml:space="preserve"> amounts are unchanged due to the indexation freeze. </w:t>
            </w:r>
            <w:r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br/>
              <w:t xml:space="preserve">General Safety Net </w:t>
            </w:r>
            <w:r w:rsidRPr="005A2244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 xml:space="preserve">threshold </w:t>
            </w:r>
            <w:r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amount increased in line with Consumer Price Index.</w:t>
            </w:r>
          </w:p>
        </w:tc>
      </w:tr>
      <w:tr w:rsidR="002861D8" w:rsidRPr="004713D0" w14:paraId="1162B84F" w14:textId="77777777" w:rsidTr="00D56DE0">
        <w:trPr>
          <w:trHeight w:val="442"/>
        </w:trPr>
        <w:tc>
          <w:tcPr>
            <w:tcW w:w="2758" w:type="dxa"/>
            <w:vMerge/>
            <w:tcBorders>
              <w:left w:val="single" w:sz="4" w:space="0" w:color="FFFFFF"/>
              <w:bottom w:val="single" w:sz="4" w:space="0" w:color="2F5496"/>
              <w:right w:val="single" w:sz="4" w:space="0" w:color="2F5496"/>
            </w:tcBorders>
            <w:shd w:val="clear" w:color="auto" w:fill="auto"/>
          </w:tcPr>
          <w:p w14:paraId="76A710F7" w14:textId="77777777" w:rsidR="002861D8" w:rsidRPr="004713D0" w:rsidRDefault="002861D8" w:rsidP="002861D8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2F5496"/>
              <w:bottom w:val="single" w:sz="4" w:space="0" w:color="2F5496"/>
              <w:right w:val="single" w:sz="4" w:space="0" w:color="FFFFFF"/>
            </w:tcBorders>
            <w:shd w:val="clear" w:color="auto" w:fill="2F5496"/>
          </w:tcPr>
          <w:p w14:paraId="0242C387" w14:textId="77777777" w:rsidR="002861D8" w:rsidRPr="004713D0" w:rsidRDefault="002861D8" w:rsidP="002861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713D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Maximum cost per prescription</w:t>
            </w:r>
          </w:p>
        </w:tc>
        <w:tc>
          <w:tcPr>
            <w:tcW w:w="3077" w:type="dxa"/>
            <w:tcBorders>
              <w:top w:val="nil"/>
              <w:left w:val="single" w:sz="4" w:space="0" w:color="FFFFFF"/>
              <w:bottom w:val="single" w:sz="4" w:space="0" w:color="2F5496"/>
              <w:right w:val="single" w:sz="4" w:space="0" w:color="FFFFFF"/>
            </w:tcBorders>
            <w:shd w:val="clear" w:color="auto" w:fill="2F5496"/>
          </w:tcPr>
          <w:p w14:paraId="5653C5D1" w14:textId="77777777" w:rsidR="002861D8" w:rsidRPr="004713D0" w:rsidRDefault="002861D8" w:rsidP="002861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713D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Maximum cost per prescription</w:t>
            </w:r>
          </w:p>
        </w:tc>
        <w:tc>
          <w:tcPr>
            <w:tcW w:w="3077" w:type="dxa"/>
            <w:tcBorders>
              <w:top w:val="nil"/>
              <w:left w:val="single" w:sz="4" w:space="0" w:color="FFFFFF"/>
              <w:bottom w:val="single" w:sz="4" w:space="0" w:color="2F5496"/>
              <w:right w:val="single" w:sz="4" w:space="0" w:color="FFFFFF"/>
            </w:tcBorders>
            <w:shd w:val="clear" w:color="auto" w:fill="2F5496"/>
          </w:tcPr>
          <w:p w14:paraId="66D8D079" w14:textId="77777777" w:rsidR="002861D8" w:rsidRPr="004713D0" w:rsidRDefault="002861D8" w:rsidP="002861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713D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Maximum cost per prescription</w:t>
            </w:r>
          </w:p>
        </w:tc>
        <w:tc>
          <w:tcPr>
            <w:tcW w:w="3120" w:type="dxa"/>
            <w:tcBorders>
              <w:top w:val="nil"/>
              <w:left w:val="single" w:sz="4" w:space="0" w:color="FFFFFF"/>
              <w:bottom w:val="single" w:sz="4" w:space="0" w:color="2F5496"/>
              <w:right w:val="single" w:sz="4" w:space="0" w:color="2F5496"/>
            </w:tcBorders>
            <w:shd w:val="clear" w:color="auto" w:fill="2F5496"/>
          </w:tcPr>
          <w:p w14:paraId="26C291DE" w14:textId="293267A7" w:rsidR="002861D8" w:rsidRPr="004713D0" w:rsidRDefault="002861D8" w:rsidP="00D56D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713D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Maximum cost per prescription</w:t>
            </w:r>
          </w:p>
        </w:tc>
      </w:tr>
      <w:tr w:rsidR="00E828A6" w:rsidRPr="00AE16E4" w14:paraId="0644A492" w14:textId="6F88B85F" w:rsidTr="002861D8">
        <w:trPr>
          <w:trHeight w:val="2075"/>
        </w:trPr>
        <w:tc>
          <w:tcPr>
            <w:tcW w:w="2758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 w:themeFill="background1"/>
          </w:tcPr>
          <w:p w14:paraId="489D436C" w14:textId="77777777" w:rsidR="00E828A6" w:rsidRPr="00AE16E4" w:rsidRDefault="00E828A6" w:rsidP="002861D8">
            <w:pPr>
              <w:jc w:val="center"/>
              <w:rPr>
                <w:rFonts w:ascii="Arial" w:hAnsi="Arial" w:cs="Arial"/>
                <w:b/>
                <w:bCs/>
              </w:rPr>
            </w:pPr>
            <w:r w:rsidRPr="00AE16E4">
              <w:rPr>
                <w:rFonts w:ascii="Arial" w:hAnsi="Arial" w:cs="Arial"/>
                <w:b/>
                <w:bCs/>
              </w:rPr>
              <w:t>General patients</w:t>
            </w:r>
          </w:p>
          <w:p w14:paraId="1A3D8113" w14:textId="77777777" w:rsidR="00E828A6" w:rsidRPr="00AE16E4" w:rsidRDefault="00E828A6" w:rsidP="002861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7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 w:themeFill="background1"/>
          </w:tcPr>
          <w:p w14:paraId="28729BDB" w14:textId="77777777" w:rsidR="00E828A6" w:rsidRPr="00AE16E4" w:rsidRDefault="00E828A6" w:rsidP="002861D8">
            <w:pPr>
              <w:spacing w:after="120"/>
              <w:jc w:val="center"/>
              <w:rPr>
                <w:rFonts w:ascii="Arial" w:hAnsi="Arial" w:cs="Arial"/>
              </w:rPr>
            </w:pPr>
            <w:r w:rsidRPr="00AE16E4">
              <w:rPr>
                <w:rFonts w:ascii="Arial" w:hAnsi="Arial" w:cs="Arial"/>
              </w:rPr>
              <w:t>$42.50</w:t>
            </w:r>
          </w:p>
          <w:p w14:paraId="6ED83238" w14:textId="4FD1E99D" w:rsidR="00E828A6" w:rsidRPr="00AE16E4" w:rsidRDefault="00E828A6" w:rsidP="002861D8">
            <w:pPr>
              <w:jc w:val="center"/>
              <w:rPr>
                <w:rFonts w:ascii="Arial" w:hAnsi="Arial" w:cs="Arial"/>
              </w:rPr>
            </w:pP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PBS Safety Net threshold lowered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for general patients to </w:t>
            </w:r>
            <w:r w:rsidRPr="00AE16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$1,457.10</w:t>
            </w: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–</w:t>
            </w: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>$85 reduction or equivalent to approximately two fully priced scripts.</w:t>
            </w:r>
          </w:p>
        </w:tc>
        <w:tc>
          <w:tcPr>
            <w:tcW w:w="3077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 w:themeFill="background1"/>
          </w:tcPr>
          <w:p w14:paraId="42FC09B2" w14:textId="77777777" w:rsidR="00E828A6" w:rsidRPr="00AE16E4" w:rsidRDefault="00E828A6" w:rsidP="002861D8">
            <w:pPr>
              <w:spacing w:after="120"/>
              <w:jc w:val="center"/>
              <w:rPr>
                <w:rFonts w:ascii="Arial" w:hAnsi="Arial" w:cs="Arial"/>
              </w:rPr>
            </w:pPr>
            <w:r w:rsidRPr="00AE16E4">
              <w:rPr>
                <w:rFonts w:ascii="Arial" w:hAnsi="Arial" w:cs="Arial"/>
              </w:rPr>
              <w:t>$30.00</w:t>
            </w:r>
          </w:p>
          <w:p w14:paraId="5A0CCD73" w14:textId="77777777" w:rsidR="00E828A6" w:rsidRPr="00AE16E4" w:rsidRDefault="00E828A6" w:rsidP="002861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>PBS Safety Net threshold increase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d</w:t>
            </w: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to </w:t>
            </w:r>
            <w:r w:rsidRPr="00AE16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$1,563.50</w:t>
            </w: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in line with Consumer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>Price Index.</w:t>
            </w:r>
          </w:p>
          <w:p w14:paraId="448D851A" w14:textId="3927BC6F" w:rsidR="00E828A6" w:rsidRPr="00AE16E4" w:rsidRDefault="00E828A6" w:rsidP="002861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7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 w:themeFill="background1"/>
          </w:tcPr>
          <w:p w14:paraId="3832A22C" w14:textId="77777777" w:rsidR="00E828A6" w:rsidRPr="00AE16E4" w:rsidRDefault="00E828A6" w:rsidP="002861D8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$31.60</w:t>
            </w:r>
          </w:p>
          <w:p w14:paraId="09845352" w14:textId="77777777" w:rsidR="00E828A6" w:rsidRPr="00E35860" w:rsidRDefault="00E828A6" w:rsidP="002861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586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PBS Safety Net threshold increased </w:t>
            </w:r>
          </w:p>
          <w:p w14:paraId="347D2265" w14:textId="77777777" w:rsidR="00E828A6" w:rsidRPr="00E35860" w:rsidRDefault="00E828A6" w:rsidP="002861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586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to </w:t>
            </w:r>
            <w:r w:rsidRPr="000C401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$1,647.90</w:t>
            </w:r>
            <w:r w:rsidRPr="00E3586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in line with Consumer </w:t>
            </w:r>
          </w:p>
          <w:p w14:paraId="04381010" w14:textId="751394A5" w:rsidR="00E828A6" w:rsidRPr="00AE16E4" w:rsidRDefault="00E828A6" w:rsidP="002861D8">
            <w:pPr>
              <w:jc w:val="center"/>
              <w:rPr>
                <w:rFonts w:ascii="Arial" w:hAnsi="Arial" w:cs="Arial"/>
              </w:rPr>
            </w:pPr>
            <w:r w:rsidRPr="00E35860">
              <w:rPr>
                <w:rFonts w:ascii="Arial" w:hAnsi="Arial" w:cs="Arial"/>
                <w:i/>
                <w:iCs/>
                <w:sz w:val="16"/>
                <w:szCs w:val="16"/>
              </w:rPr>
              <w:t>Price Index.</w:t>
            </w:r>
          </w:p>
        </w:tc>
        <w:tc>
          <w:tcPr>
            <w:tcW w:w="312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 w:themeFill="background1"/>
          </w:tcPr>
          <w:p w14:paraId="0DB7E300" w14:textId="77777777" w:rsidR="00E828A6" w:rsidRPr="00AE16E4" w:rsidRDefault="00E828A6" w:rsidP="002861D8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$31.60</w:t>
            </w:r>
          </w:p>
          <w:p w14:paraId="628C3BDB" w14:textId="311F7484" w:rsidR="00E828A6" w:rsidRPr="00E35860" w:rsidRDefault="00E828A6" w:rsidP="002861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5860">
              <w:rPr>
                <w:rFonts w:ascii="Arial" w:hAnsi="Arial" w:cs="Arial"/>
                <w:i/>
                <w:iCs/>
                <w:sz w:val="16"/>
                <w:szCs w:val="16"/>
              </w:rPr>
              <w:t>PBS Safety Net threshold increase</w:t>
            </w:r>
            <w:r w:rsidR="005439C2">
              <w:rPr>
                <w:rFonts w:ascii="Arial" w:hAnsi="Arial" w:cs="Arial"/>
                <w:i/>
                <w:iCs/>
                <w:sz w:val="16"/>
                <w:szCs w:val="16"/>
              </w:rPr>
              <w:t>s</w:t>
            </w:r>
            <w:r w:rsidRPr="00E3586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38E13DFD" w14:textId="385043D9" w:rsidR="00E828A6" w:rsidRPr="00E35860" w:rsidRDefault="00E828A6" w:rsidP="002861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586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to </w:t>
            </w:r>
            <w:r w:rsidR="006537C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$1,694.00</w:t>
            </w:r>
            <w:r w:rsidRPr="00E3586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in line with Consumer </w:t>
            </w:r>
          </w:p>
          <w:p w14:paraId="75CCF294" w14:textId="35319355" w:rsidR="00E828A6" w:rsidRPr="00AE16E4" w:rsidRDefault="00E828A6" w:rsidP="002861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5860">
              <w:rPr>
                <w:rFonts w:ascii="Arial" w:hAnsi="Arial" w:cs="Arial"/>
                <w:i/>
                <w:iCs/>
                <w:sz w:val="16"/>
                <w:szCs w:val="16"/>
              </w:rPr>
              <w:t>Price Index.</w:t>
            </w:r>
          </w:p>
        </w:tc>
      </w:tr>
      <w:tr w:rsidR="00E828A6" w:rsidRPr="00AE16E4" w14:paraId="16A64736" w14:textId="45798C71" w:rsidTr="002861D8">
        <w:trPr>
          <w:trHeight w:val="2075"/>
        </w:trPr>
        <w:tc>
          <w:tcPr>
            <w:tcW w:w="2758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 w:themeFill="background1"/>
          </w:tcPr>
          <w:p w14:paraId="0EF1E347" w14:textId="1BDE3453" w:rsidR="00E828A6" w:rsidRPr="00AE16E4" w:rsidRDefault="00E828A6" w:rsidP="002861D8">
            <w:pPr>
              <w:jc w:val="center"/>
              <w:rPr>
                <w:rFonts w:ascii="Arial" w:hAnsi="Arial" w:cs="Arial"/>
                <w:b/>
                <w:bCs/>
              </w:rPr>
            </w:pPr>
            <w:r w:rsidRPr="00AE16E4">
              <w:rPr>
                <w:rFonts w:ascii="Arial" w:hAnsi="Arial" w:cs="Arial"/>
                <w:b/>
                <w:bCs/>
              </w:rPr>
              <w:t>Concessional patients</w:t>
            </w:r>
          </w:p>
          <w:p w14:paraId="1AE9935B" w14:textId="77777777" w:rsidR="00E828A6" w:rsidRPr="00AE16E4" w:rsidRDefault="00E828A6" w:rsidP="002861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7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 w:themeFill="background1"/>
          </w:tcPr>
          <w:p w14:paraId="7BD00F05" w14:textId="77777777" w:rsidR="00E828A6" w:rsidRPr="00AE16E4" w:rsidRDefault="00E828A6" w:rsidP="002861D8">
            <w:pPr>
              <w:spacing w:after="120"/>
              <w:jc w:val="center"/>
              <w:rPr>
                <w:rFonts w:ascii="Arial" w:hAnsi="Arial" w:cs="Arial"/>
              </w:rPr>
            </w:pPr>
            <w:r w:rsidRPr="00AE16E4">
              <w:rPr>
                <w:rFonts w:ascii="Arial" w:hAnsi="Arial" w:cs="Arial"/>
              </w:rPr>
              <w:t>$6.80</w:t>
            </w:r>
          </w:p>
          <w:p w14:paraId="0D99EE60" w14:textId="77DD3FE7" w:rsidR="00E828A6" w:rsidRPr="00AE16E4" w:rsidRDefault="00E828A6" w:rsidP="002861D8">
            <w:pPr>
              <w:jc w:val="center"/>
              <w:rPr>
                <w:rFonts w:ascii="Arial" w:hAnsi="Arial" w:cs="Arial"/>
              </w:rPr>
            </w:pP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PBS Safety Net threshold lowered for concessional patients to </w:t>
            </w:r>
            <w:r w:rsidRPr="00AE16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$244.80</w:t>
            </w: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$81.60 reduction or equivalent to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>12 fully priced scripts.</w:t>
            </w:r>
          </w:p>
        </w:tc>
        <w:tc>
          <w:tcPr>
            <w:tcW w:w="3077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 w:themeFill="background1"/>
          </w:tcPr>
          <w:p w14:paraId="7DE98251" w14:textId="77777777" w:rsidR="00E828A6" w:rsidRPr="00AE16E4" w:rsidRDefault="00E828A6" w:rsidP="002861D8">
            <w:pPr>
              <w:spacing w:after="120"/>
              <w:jc w:val="center"/>
              <w:rPr>
                <w:rFonts w:ascii="Arial" w:hAnsi="Arial" w:cs="Arial"/>
              </w:rPr>
            </w:pPr>
            <w:r w:rsidRPr="00AE16E4">
              <w:rPr>
                <w:rFonts w:ascii="Arial" w:hAnsi="Arial" w:cs="Arial"/>
              </w:rPr>
              <w:t>$7.30</w:t>
            </w:r>
          </w:p>
          <w:p w14:paraId="0DC6C1BC" w14:textId="3C0ECF8B" w:rsidR="00E828A6" w:rsidRPr="00AE16E4" w:rsidRDefault="00E828A6" w:rsidP="002861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>PBS Safety Net threshold increase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d</w:t>
            </w: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to </w:t>
            </w:r>
            <w:r w:rsidRPr="00AE16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$262.80</w:t>
            </w: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in line with </w:t>
            </w:r>
            <w:r w:rsidR="006537CF">
              <w:rPr>
                <w:rFonts w:ascii="Arial" w:hAnsi="Arial" w:cs="Arial"/>
                <w:i/>
                <w:iCs/>
                <w:sz w:val="16"/>
                <w:szCs w:val="16"/>
              </w:rPr>
              <w:t>indexation of concessional co-payment</w:t>
            </w: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077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 w:themeFill="background1"/>
          </w:tcPr>
          <w:p w14:paraId="6C094F68" w14:textId="77777777" w:rsidR="00E828A6" w:rsidRPr="00AE16E4" w:rsidRDefault="00E828A6" w:rsidP="002861D8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$7.70</w:t>
            </w:r>
          </w:p>
          <w:p w14:paraId="1D02FB34" w14:textId="423E1E0B" w:rsidR="00E828A6" w:rsidRPr="00AE16E4" w:rsidRDefault="00E828A6" w:rsidP="002861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>PBS Safety Net threshold increase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d</w:t>
            </w: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to </w:t>
            </w:r>
            <w:r w:rsidRPr="00AE16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$2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77.20</w:t>
            </w: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in line with</w:t>
            </w:r>
            <w:r w:rsidR="006537C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indexation of concessional co-payment</w:t>
            </w:r>
            <w:r w:rsidR="006537CF" w:rsidRPr="00AE16E4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12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 w:themeFill="background1"/>
          </w:tcPr>
          <w:p w14:paraId="55EA7915" w14:textId="77777777" w:rsidR="00E828A6" w:rsidRPr="00AE16E4" w:rsidRDefault="00E828A6" w:rsidP="002861D8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$7.70</w:t>
            </w:r>
          </w:p>
          <w:p w14:paraId="166BAC52" w14:textId="47DDD6C7" w:rsidR="00E828A6" w:rsidRPr="00AE16E4" w:rsidRDefault="00E828A6" w:rsidP="002861D8">
            <w:pPr>
              <w:jc w:val="center"/>
              <w:rPr>
                <w:rFonts w:ascii="Arial" w:hAnsi="Arial" w:cs="Arial"/>
              </w:rPr>
            </w:pP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PBS Safety Net threshold </w:t>
            </w:r>
            <w:r w:rsidR="006537CF">
              <w:rPr>
                <w:rFonts w:ascii="Arial" w:hAnsi="Arial" w:cs="Arial"/>
                <w:i/>
                <w:iCs/>
                <w:sz w:val="16"/>
                <w:szCs w:val="16"/>
              </w:rPr>
              <w:t>remains at</w:t>
            </w: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 w:rsidRPr="00AE16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$2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77.20</w:t>
            </w: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in line with </w:t>
            </w:r>
            <w:r w:rsidR="006537CF">
              <w:rPr>
                <w:rFonts w:ascii="Arial" w:hAnsi="Arial" w:cs="Arial"/>
                <w:i/>
                <w:iCs/>
                <w:sz w:val="16"/>
                <w:szCs w:val="16"/>
              </w:rPr>
              <w:t>freeze on indexation of concessional co-payment</w:t>
            </w:r>
            <w:r w:rsidRPr="00AE16E4" w:rsidDel="00C601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E828A6" w:rsidRPr="00AE16E4" w14:paraId="1B4CC446" w14:textId="1E2808BE" w:rsidTr="002861D8">
        <w:trPr>
          <w:trHeight w:val="2807"/>
        </w:trPr>
        <w:tc>
          <w:tcPr>
            <w:tcW w:w="2758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 w:themeFill="background1"/>
          </w:tcPr>
          <w:p w14:paraId="2A18523B" w14:textId="4359BE4A" w:rsidR="00E828A6" w:rsidRPr="00AE16E4" w:rsidRDefault="00E828A6" w:rsidP="002861D8">
            <w:pPr>
              <w:jc w:val="center"/>
              <w:rPr>
                <w:rFonts w:ascii="Arial" w:hAnsi="Arial" w:cs="Arial"/>
                <w:b/>
                <w:bCs/>
              </w:rPr>
            </w:pPr>
            <w:r w:rsidRPr="00AE16E4">
              <w:rPr>
                <w:rFonts w:ascii="Arial" w:hAnsi="Arial" w:cs="Arial"/>
                <w:b/>
                <w:bCs/>
              </w:rPr>
              <w:lastRenderedPageBreak/>
              <w:t>Closing the Gap program (general patients)</w:t>
            </w:r>
          </w:p>
        </w:tc>
        <w:tc>
          <w:tcPr>
            <w:tcW w:w="3077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 w:themeFill="background1"/>
          </w:tcPr>
          <w:p w14:paraId="26AF5759" w14:textId="77777777" w:rsidR="00E828A6" w:rsidRPr="00AE16E4" w:rsidRDefault="00E828A6" w:rsidP="002861D8">
            <w:pPr>
              <w:spacing w:after="120"/>
              <w:jc w:val="center"/>
              <w:rPr>
                <w:rFonts w:ascii="Arial" w:hAnsi="Arial" w:cs="Arial"/>
              </w:rPr>
            </w:pPr>
            <w:r w:rsidRPr="00AE16E4">
              <w:rPr>
                <w:rFonts w:ascii="Arial" w:hAnsi="Arial" w:cs="Arial"/>
              </w:rPr>
              <w:t>$6.80</w:t>
            </w:r>
          </w:p>
          <w:p w14:paraId="02175C08" w14:textId="2FB6A63C" w:rsidR="00E828A6" w:rsidRPr="00AE16E4" w:rsidRDefault="00E828A6" w:rsidP="002861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6E4">
              <w:rPr>
                <w:rFonts w:ascii="Arial" w:hAnsi="Arial" w:cs="Arial"/>
                <w:sz w:val="18"/>
                <w:szCs w:val="18"/>
              </w:rPr>
              <w:t>(general patients)</w:t>
            </w:r>
          </w:p>
        </w:tc>
        <w:tc>
          <w:tcPr>
            <w:tcW w:w="3077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 w:themeFill="background1"/>
          </w:tcPr>
          <w:p w14:paraId="0D14086B" w14:textId="77777777" w:rsidR="00E828A6" w:rsidRPr="00AE16E4" w:rsidRDefault="00E828A6" w:rsidP="002861D8">
            <w:pPr>
              <w:spacing w:after="120"/>
              <w:jc w:val="center"/>
              <w:rPr>
                <w:rFonts w:ascii="Arial" w:hAnsi="Arial" w:cs="Arial"/>
              </w:rPr>
            </w:pPr>
            <w:r w:rsidRPr="00AE16E4">
              <w:rPr>
                <w:rFonts w:ascii="Arial" w:hAnsi="Arial" w:cs="Arial"/>
              </w:rPr>
              <w:t>$7.30</w:t>
            </w:r>
          </w:p>
          <w:p w14:paraId="55325408" w14:textId="24E55273" w:rsidR="00E828A6" w:rsidRPr="00AE16E4" w:rsidRDefault="00E828A6" w:rsidP="002861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>General C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losing the </w:t>
            </w: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>G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ap program</w:t>
            </w: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patients will pay the concessional rate of $7.30 per script.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Their </w:t>
            </w: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>scripts will continue to count toward the general PBS Safety Net at the pre</w:t>
            </w: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noBreakHyphen/>
              <w:t>1 January 2023 amount of $42.50, rather than at the reduced amount of $30.00.</w:t>
            </w:r>
          </w:p>
        </w:tc>
        <w:tc>
          <w:tcPr>
            <w:tcW w:w="3077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 w:themeFill="background1"/>
          </w:tcPr>
          <w:p w14:paraId="3EC71F7F" w14:textId="77777777" w:rsidR="00E828A6" w:rsidRPr="00AE16E4" w:rsidRDefault="00E828A6" w:rsidP="002861D8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$7.70</w:t>
            </w:r>
          </w:p>
          <w:p w14:paraId="06CE886F" w14:textId="4DF6F1FF" w:rsidR="00E828A6" w:rsidRPr="00AE16E4" w:rsidRDefault="00E828A6" w:rsidP="002861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>General C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losing the </w:t>
            </w: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>G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ap program</w:t>
            </w: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patients pay the concessional rate of $7.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 per script.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Their </w:t>
            </w: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>scripts will continue to count toward the general PBS Safety Net at the amount of $42.50.</w:t>
            </w:r>
          </w:p>
        </w:tc>
        <w:tc>
          <w:tcPr>
            <w:tcW w:w="312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 w:themeFill="background1"/>
          </w:tcPr>
          <w:p w14:paraId="1DC383DE" w14:textId="77777777" w:rsidR="00E828A6" w:rsidRPr="00AE16E4" w:rsidRDefault="00E828A6" w:rsidP="002861D8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$7.70</w:t>
            </w:r>
          </w:p>
          <w:p w14:paraId="3C54C66B" w14:textId="56DC0476" w:rsidR="00E828A6" w:rsidRPr="00AE16E4" w:rsidRDefault="00E828A6" w:rsidP="002861D8">
            <w:pPr>
              <w:jc w:val="center"/>
              <w:rPr>
                <w:rFonts w:ascii="Arial" w:hAnsi="Arial" w:cs="Arial"/>
              </w:rPr>
            </w:pP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>General C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losing the </w:t>
            </w: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>G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ap program</w:t>
            </w: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patients pay the concessional rate of $7.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 per script.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Their </w:t>
            </w:r>
            <w:r w:rsidRPr="00AE16E4">
              <w:rPr>
                <w:rFonts w:ascii="Arial" w:hAnsi="Arial" w:cs="Arial"/>
                <w:i/>
                <w:iCs/>
                <w:sz w:val="16"/>
                <w:szCs w:val="16"/>
              </w:rPr>
              <w:t>scripts will continue to count toward the general PBS Safety Net at the amount of $42.50.</w:t>
            </w:r>
          </w:p>
        </w:tc>
      </w:tr>
      <w:tr w:rsidR="00E828A6" w:rsidRPr="00AE16E4" w14:paraId="5B46AAA8" w14:textId="4C126038" w:rsidTr="002861D8">
        <w:trPr>
          <w:trHeight w:val="1037"/>
        </w:trPr>
        <w:tc>
          <w:tcPr>
            <w:tcW w:w="2758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 w:themeFill="background1"/>
          </w:tcPr>
          <w:p w14:paraId="6A4D0094" w14:textId="7D3BF600" w:rsidR="00E828A6" w:rsidRPr="00AE16E4" w:rsidRDefault="00E828A6" w:rsidP="002861D8">
            <w:pPr>
              <w:jc w:val="center"/>
              <w:rPr>
                <w:rFonts w:ascii="Arial" w:hAnsi="Arial" w:cs="Arial"/>
                <w:b/>
                <w:bCs/>
              </w:rPr>
            </w:pPr>
            <w:r w:rsidRPr="00AE16E4">
              <w:rPr>
                <w:rFonts w:ascii="Arial" w:hAnsi="Arial" w:cs="Arial"/>
                <w:b/>
                <w:bCs/>
              </w:rPr>
              <w:t>Closing the Gap program (concessional patients)</w:t>
            </w:r>
          </w:p>
        </w:tc>
        <w:tc>
          <w:tcPr>
            <w:tcW w:w="3077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 w:themeFill="background1"/>
          </w:tcPr>
          <w:p w14:paraId="417448CC" w14:textId="77777777" w:rsidR="00E828A6" w:rsidRDefault="00E828A6" w:rsidP="002861D8">
            <w:pPr>
              <w:spacing w:after="120"/>
              <w:jc w:val="center"/>
              <w:rPr>
                <w:rFonts w:ascii="Arial" w:hAnsi="Arial" w:cs="Arial"/>
              </w:rPr>
            </w:pPr>
            <w:r w:rsidRPr="00AE16E4">
              <w:rPr>
                <w:rFonts w:ascii="Arial" w:hAnsi="Arial" w:cs="Arial"/>
              </w:rPr>
              <w:t>$0</w:t>
            </w:r>
          </w:p>
          <w:p w14:paraId="271C2C79" w14:textId="25198AA9" w:rsidR="00E828A6" w:rsidRPr="00AE16E4" w:rsidRDefault="00E828A6" w:rsidP="002861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6E4">
              <w:rPr>
                <w:rFonts w:ascii="Arial" w:hAnsi="Arial" w:cs="Arial"/>
                <w:sz w:val="18"/>
                <w:szCs w:val="18"/>
              </w:rPr>
              <w:t>(concessional patients)</w:t>
            </w:r>
          </w:p>
        </w:tc>
        <w:tc>
          <w:tcPr>
            <w:tcW w:w="3077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 w:themeFill="background1"/>
          </w:tcPr>
          <w:p w14:paraId="5FE932FC" w14:textId="77777777" w:rsidR="00E828A6" w:rsidRDefault="00E828A6" w:rsidP="002861D8">
            <w:pPr>
              <w:spacing w:after="120"/>
              <w:jc w:val="center"/>
              <w:rPr>
                <w:rFonts w:ascii="Arial" w:hAnsi="Arial" w:cs="Arial"/>
              </w:rPr>
            </w:pPr>
            <w:r w:rsidRPr="00AE16E4">
              <w:rPr>
                <w:rFonts w:ascii="Arial" w:hAnsi="Arial" w:cs="Arial"/>
              </w:rPr>
              <w:t>$0</w:t>
            </w:r>
          </w:p>
          <w:p w14:paraId="7EE2D759" w14:textId="628A6AB0" w:rsidR="00E828A6" w:rsidRPr="00E063A9" w:rsidRDefault="00E828A6" w:rsidP="002861D8">
            <w:pPr>
              <w:spacing w:after="120"/>
              <w:jc w:val="center"/>
              <w:rPr>
                <w:rFonts w:ascii="Arial" w:hAnsi="Arial" w:cs="Arial"/>
              </w:rPr>
            </w:pPr>
            <w:r w:rsidRPr="00AE16E4">
              <w:rPr>
                <w:rFonts w:ascii="Arial" w:hAnsi="Arial" w:cs="Arial"/>
                <w:sz w:val="18"/>
                <w:szCs w:val="18"/>
              </w:rPr>
              <w:t>(concessional patients)</w:t>
            </w:r>
          </w:p>
        </w:tc>
        <w:tc>
          <w:tcPr>
            <w:tcW w:w="3077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 w:themeFill="background1"/>
          </w:tcPr>
          <w:p w14:paraId="47951E34" w14:textId="77777777" w:rsidR="00E828A6" w:rsidRDefault="00E828A6" w:rsidP="002861D8">
            <w:pPr>
              <w:spacing w:after="120"/>
              <w:jc w:val="center"/>
              <w:rPr>
                <w:rFonts w:ascii="Arial" w:hAnsi="Arial" w:cs="Arial"/>
              </w:rPr>
            </w:pPr>
            <w:r w:rsidRPr="00AE16E4">
              <w:rPr>
                <w:rFonts w:ascii="Arial" w:hAnsi="Arial" w:cs="Arial"/>
              </w:rPr>
              <w:t>$0</w:t>
            </w:r>
          </w:p>
          <w:p w14:paraId="5F6C76C7" w14:textId="6C95D65F" w:rsidR="00E828A6" w:rsidRPr="00E063A9" w:rsidRDefault="00E828A6" w:rsidP="002861D8">
            <w:pPr>
              <w:spacing w:after="120"/>
              <w:jc w:val="center"/>
              <w:rPr>
                <w:rFonts w:ascii="Arial" w:hAnsi="Arial" w:cs="Arial"/>
              </w:rPr>
            </w:pPr>
            <w:r w:rsidRPr="00AE16E4">
              <w:rPr>
                <w:rFonts w:ascii="Arial" w:hAnsi="Arial" w:cs="Arial"/>
                <w:sz w:val="18"/>
                <w:szCs w:val="18"/>
              </w:rPr>
              <w:t>(concessional patients)</w:t>
            </w:r>
          </w:p>
        </w:tc>
        <w:tc>
          <w:tcPr>
            <w:tcW w:w="312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 w:themeFill="background1"/>
          </w:tcPr>
          <w:p w14:paraId="5BA75A29" w14:textId="512C44B8" w:rsidR="00E828A6" w:rsidRDefault="00E828A6" w:rsidP="002861D8">
            <w:pPr>
              <w:spacing w:after="120"/>
              <w:jc w:val="center"/>
              <w:rPr>
                <w:rFonts w:ascii="Arial" w:hAnsi="Arial" w:cs="Arial"/>
              </w:rPr>
            </w:pPr>
            <w:r w:rsidRPr="00AE16E4">
              <w:rPr>
                <w:rFonts w:ascii="Arial" w:hAnsi="Arial" w:cs="Arial"/>
              </w:rPr>
              <w:t>$0</w:t>
            </w:r>
          </w:p>
          <w:p w14:paraId="5F159D76" w14:textId="2A552016" w:rsidR="00E828A6" w:rsidRPr="00E063A9" w:rsidRDefault="00E828A6" w:rsidP="002861D8">
            <w:pPr>
              <w:spacing w:after="120"/>
              <w:jc w:val="center"/>
              <w:rPr>
                <w:rFonts w:ascii="Arial" w:hAnsi="Arial" w:cs="Arial"/>
              </w:rPr>
            </w:pPr>
            <w:r w:rsidRPr="00AE16E4">
              <w:rPr>
                <w:rFonts w:ascii="Arial" w:hAnsi="Arial" w:cs="Arial"/>
                <w:sz w:val="18"/>
                <w:szCs w:val="18"/>
              </w:rPr>
              <w:t>(concessional patients)</w:t>
            </w:r>
          </w:p>
        </w:tc>
      </w:tr>
      <w:tr w:rsidR="006537CF" w:rsidRPr="00AE16E4" w14:paraId="08426BDC" w14:textId="77777777" w:rsidTr="002861D8">
        <w:trPr>
          <w:trHeight w:val="1037"/>
        </w:trPr>
        <w:tc>
          <w:tcPr>
            <w:tcW w:w="2758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 w:themeFill="background1"/>
          </w:tcPr>
          <w:p w14:paraId="02493B6B" w14:textId="77777777" w:rsidR="006537CF" w:rsidRDefault="006537CF" w:rsidP="002861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Maximum Allowable Discount </w:t>
            </w:r>
          </w:p>
          <w:p w14:paraId="69E89432" w14:textId="5C6C55A7" w:rsidR="006537CF" w:rsidRPr="00AE16E4" w:rsidRDefault="006537CF" w:rsidP="002861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($1 Discount)</w:t>
            </w:r>
          </w:p>
        </w:tc>
        <w:tc>
          <w:tcPr>
            <w:tcW w:w="3077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 w:themeFill="background1"/>
          </w:tcPr>
          <w:p w14:paraId="34546901" w14:textId="77777777" w:rsidR="006537CF" w:rsidRDefault="006537CF" w:rsidP="002861D8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$1.00</w:t>
            </w:r>
          </w:p>
          <w:p w14:paraId="235F946B" w14:textId="3580F61C" w:rsidR="00C13FA0" w:rsidRPr="00D56DE0" w:rsidRDefault="00E17B3B" w:rsidP="002861D8">
            <w:pPr>
              <w:spacing w:after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56DE0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C13FA0" w:rsidRPr="00D56DE0">
              <w:rPr>
                <w:rFonts w:ascii="Arial" w:hAnsi="Arial" w:cs="Arial"/>
                <w:i/>
                <w:iCs/>
                <w:sz w:val="16"/>
                <w:szCs w:val="16"/>
              </w:rPr>
              <w:t>General and Concess</w:t>
            </w:r>
            <w:r w:rsidRPr="00D56DE0">
              <w:rPr>
                <w:rFonts w:ascii="Arial" w:hAnsi="Arial" w:cs="Arial"/>
                <w:i/>
                <w:iCs/>
                <w:sz w:val="16"/>
                <w:szCs w:val="16"/>
              </w:rPr>
              <w:t>ional patients)</w:t>
            </w:r>
          </w:p>
          <w:p w14:paraId="1A8A41D8" w14:textId="175342BF" w:rsidR="006537CF" w:rsidRPr="00D56DE0" w:rsidRDefault="006537CF" w:rsidP="002861D8">
            <w:pPr>
              <w:spacing w:after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56DE0">
              <w:rPr>
                <w:rFonts w:ascii="Arial" w:hAnsi="Arial" w:cs="Arial"/>
                <w:i/>
                <w:iCs/>
                <w:sz w:val="16"/>
                <w:szCs w:val="16"/>
              </w:rPr>
              <w:t>Optional for each item dispensed</w:t>
            </w:r>
            <w:r w:rsidR="00FB5337"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Pr="00D56DE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at the discretion of the dispensing pharmacist.</w:t>
            </w:r>
          </w:p>
        </w:tc>
        <w:tc>
          <w:tcPr>
            <w:tcW w:w="3077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 w:themeFill="background1"/>
          </w:tcPr>
          <w:p w14:paraId="5A56E297" w14:textId="77777777" w:rsidR="00E17B3B" w:rsidRDefault="00E17B3B" w:rsidP="00E17B3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$1.00</w:t>
            </w:r>
          </w:p>
          <w:p w14:paraId="523FA88D" w14:textId="77777777" w:rsidR="00E17B3B" w:rsidRPr="002464E6" w:rsidRDefault="00E17B3B" w:rsidP="00E17B3B">
            <w:pPr>
              <w:spacing w:after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64E6">
              <w:rPr>
                <w:rFonts w:ascii="Arial" w:hAnsi="Arial" w:cs="Arial"/>
                <w:i/>
                <w:iCs/>
                <w:sz w:val="16"/>
                <w:szCs w:val="16"/>
              </w:rPr>
              <w:t>(General and Concessional patients)</w:t>
            </w:r>
          </w:p>
          <w:p w14:paraId="450CC2BA" w14:textId="6F320010" w:rsidR="006537CF" w:rsidRPr="00AE16E4" w:rsidRDefault="00E17B3B" w:rsidP="00E17B3B">
            <w:pPr>
              <w:spacing w:after="120"/>
              <w:jc w:val="center"/>
              <w:rPr>
                <w:rFonts w:ascii="Arial" w:hAnsi="Arial" w:cs="Arial"/>
              </w:rPr>
            </w:pPr>
            <w:r w:rsidRPr="002464E6">
              <w:rPr>
                <w:rFonts w:ascii="Arial" w:hAnsi="Arial" w:cs="Arial"/>
                <w:i/>
                <w:iCs/>
                <w:sz w:val="16"/>
                <w:szCs w:val="16"/>
              </w:rPr>
              <w:t>Optional for each item dispensed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Pr="002464E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at the discretion of the dispensing pharmacist.</w:t>
            </w:r>
          </w:p>
        </w:tc>
        <w:tc>
          <w:tcPr>
            <w:tcW w:w="3077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 w:themeFill="background1"/>
          </w:tcPr>
          <w:p w14:paraId="55EA3EF3" w14:textId="77777777" w:rsidR="00E17B3B" w:rsidRDefault="00E17B3B" w:rsidP="00E17B3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$1.00</w:t>
            </w:r>
          </w:p>
          <w:p w14:paraId="167DCDF1" w14:textId="77777777" w:rsidR="00E17B3B" w:rsidRPr="002464E6" w:rsidRDefault="00E17B3B" w:rsidP="00E17B3B">
            <w:pPr>
              <w:spacing w:after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64E6">
              <w:rPr>
                <w:rFonts w:ascii="Arial" w:hAnsi="Arial" w:cs="Arial"/>
                <w:i/>
                <w:iCs/>
                <w:sz w:val="16"/>
                <w:szCs w:val="16"/>
              </w:rPr>
              <w:t>(General and Concessional patients)</w:t>
            </w:r>
          </w:p>
          <w:p w14:paraId="15972972" w14:textId="73524BF9" w:rsidR="006537CF" w:rsidRPr="00AE16E4" w:rsidRDefault="00E17B3B" w:rsidP="00E17B3B">
            <w:pPr>
              <w:spacing w:after="120"/>
              <w:jc w:val="center"/>
              <w:rPr>
                <w:rFonts w:ascii="Arial" w:hAnsi="Arial" w:cs="Arial"/>
              </w:rPr>
            </w:pPr>
            <w:r w:rsidRPr="002464E6">
              <w:rPr>
                <w:rFonts w:ascii="Arial" w:hAnsi="Arial" w:cs="Arial"/>
                <w:i/>
                <w:iCs/>
                <w:sz w:val="16"/>
                <w:szCs w:val="16"/>
              </w:rPr>
              <w:t>Optional for each item dispensed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Pr="002464E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at the discretion of the dispensing pharmacist.</w:t>
            </w:r>
          </w:p>
        </w:tc>
        <w:tc>
          <w:tcPr>
            <w:tcW w:w="312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 w:themeFill="background1"/>
          </w:tcPr>
          <w:p w14:paraId="35480652" w14:textId="57F46B3B" w:rsidR="006537CF" w:rsidRDefault="002861D8" w:rsidP="002861D8">
            <w:pPr>
              <w:spacing w:after="120"/>
              <w:jc w:val="center"/>
              <w:rPr>
                <w:rFonts w:ascii="Arial" w:hAnsi="Arial" w:cs="Arial"/>
              </w:rPr>
            </w:pPr>
            <w:r w:rsidRPr="00D56DE0">
              <w:rPr>
                <w:rFonts w:ascii="Arial" w:hAnsi="Arial" w:cs="Arial"/>
                <w:i/>
                <w:iCs/>
                <w:sz w:val="16"/>
                <w:szCs w:val="16"/>
              </w:rPr>
              <w:t>General:</w:t>
            </w:r>
            <w:r>
              <w:rPr>
                <w:rFonts w:ascii="Arial" w:hAnsi="Arial" w:cs="Arial"/>
              </w:rPr>
              <w:t xml:space="preserve"> 10 cents</w:t>
            </w:r>
            <w:r w:rsidR="000F5FBA" w:rsidRPr="005439C2">
              <w:rPr>
                <w:rFonts w:ascii="Arial" w:hAnsi="Arial" w:cs="Arial"/>
                <w:vertAlign w:val="superscript"/>
              </w:rPr>
              <w:t>(a)</w:t>
            </w:r>
          </w:p>
          <w:p w14:paraId="2B2421D6" w14:textId="7E20C2D5" w:rsidR="002861D8" w:rsidRDefault="002861D8" w:rsidP="002861D8">
            <w:pPr>
              <w:spacing w:after="120"/>
              <w:jc w:val="center"/>
              <w:rPr>
                <w:rFonts w:ascii="Arial" w:hAnsi="Arial" w:cs="Arial"/>
              </w:rPr>
            </w:pPr>
            <w:r w:rsidRPr="00D56DE0">
              <w:rPr>
                <w:rFonts w:ascii="Arial" w:hAnsi="Arial" w:cs="Arial"/>
                <w:i/>
                <w:iCs/>
                <w:sz w:val="16"/>
                <w:szCs w:val="16"/>
              </w:rPr>
              <w:t>Concessional:</w:t>
            </w:r>
            <w:r>
              <w:rPr>
                <w:rFonts w:ascii="Arial" w:hAnsi="Arial" w:cs="Arial"/>
              </w:rPr>
              <w:t xml:space="preserve"> 80 cents</w:t>
            </w:r>
            <w:r w:rsidR="000F0C3D" w:rsidRPr="005439C2">
              <w:rPr>
                <w:rFonts w:ascii="Arial" w:hAnsi="Arial" w:cs="Arial"/>
                <w:vertAlign w:val="superscript"/>
              </w:rPr>
              <w:t>(b)</w:t>
            </w:r>
          </w:p>
          <w:p w14:paraId="631DC604" w14:textId="3B57A3D5" w:rsidR="002861D8" w:rsidRPr="00D56DE0" w:rsidRDefault="002861D8" w:rsidP="002861D8">
            <w:pPr>
              <w:spacing w:after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56DE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Maximum allowable </w:t>
            </w:r>
            <w:r w:rsidR="00FE503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$1 </w:t>
            </w:r>
            <w:r w:rsidRPr="00D56DE0">
              <w:rPr>
                <w:rFonts w:ascii="Arial" w:hAnsi="Arial" w:cs="Arial"/>
                <w:i/>
                <w:iCs/>
                <w:sz w:val="16"/>
                <w:szCs w:val="16"/>
              </w:rPr>
              <w:t>discount decrease</w:t>
            </w:r>
            <w:r w:rsidR="005439C2">
              <w:rPr>
                <w:rFonts w:ascii="Arial" w:hAnsi="Arial" w:cs="Arial"/>
                <w:i/>
                <w:iCs/>
                <w:sz w:val="16"/>
                <w:szCs w:val="16"/>
              </w:rPr>
              <w:t>s</w:t>
            </w:r>
            <w:r w:rsidRPr="00D56DE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by amount of indexation </w:t>
            </w:r>
            <w:r w:rsidR="00B9416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(in dollars) </w:t>
            </w:r>
            <w:r w:rsidRPr="00D56DE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that would have applied to the relevant patient co-payment if </w:t>
            </w:r>
            <w:r w:rsidR="00144AB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there were </w:t>
            </w:r>
            <w:r w:rsidRPr="00D56DE0">
              <w:rPr>
                <w:rFonts w:ascii="Arial" w:hAnsi="Arial" w:cs="Arial"/>
                <w:i/>
                <w:iCs/>
                <w:sz w:val="16"/>
                <w:szCs w:val="16"/>
              </w:rPr>
              <w:t>no freeze</w:t>
            </w:r>
            <w:r w:rsidR="00D56DE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7A39C3">
              <w:rPr>
                <w:rFonts w:ascii="Arial" w:hAnsi="Arial" w:cs="Arial"/>
                <w:i/>
                <w:iCs/>
                <w:sz w:val="16"/>
                <w:szCs w:val="16"/>
              </w:rPr>
              <w:t>on indexation</w:t>
            </w:r>
            <w:r w:rsidR="0084420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D56DE0">
              <w:rPr>
                <w:rFonts w:ascii="Arial" w:hAnsi="Arial" w:cs="Arial"/>
                <w:i/>
                <w:iCs/>
                <w:sz w:val="16"/>
                <w:szCs w:val="16"/>
              </w:rPr>
              <w:t>t</w:t>
            </w:r>
            <w:r w:rsidR="007A39C3">
              <w:rPr>
                <w:rFonts w:ascii="Arial" w:hAnsi="Arial" w:cs="Arial"/>
                <w:i/>
                <w:iCs/>
                <w:sz w:val="16"/>
                <w:szCs w:val="16"/>
              </w:rPr>
              <w:t>o</w:t>
            </w:r>
            <w:r w:rsidR="00D56DE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the </w:t>
            </w:r>
            <w:r w:rsidR="00D14CC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general and/or concessional </w:t>
            </w:r>
            <w:r w:rsidR="00D56DE0">
              <w:rPr>
                <w:rFonts w:ascii="Arial" w:hAnsi="Arial" w:cs="Arial"/>
                <w:i/>
                <w:iCs/>
                <w:sz w:val="16"/>
                <w:szCs w:val="16"/>
              </w:rPr>
              <w:t>co-payment</w:t>
            </w:r>
            <w:r w:rsidRPr="00D56DE0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</w:tr>
    </w:tbl>
    <w:p w14:paraId="6DC24C79" w14:textId="116A0BFF" w:rsidR="00F81265" w:rsidRDefault="00F81265" w:rsidP="00F8126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  <w:lang w:val="en-US" w:eastAsia="en-AU"/>
        </w:rPr>
      </w:pPr>
      <w:r>
        <w:rPr>
          <w:rFonts w:asciiTheme="minorHAnsi" w:hAnsiTheme="minorHAnsi" w:cstheme="minorHAnsi"/>
          <w:sz w:val="16"/>
          <w:szCs w:val="16"/>
          <w:lang w:val="en-US" w:eastAsia="en-AU"/>
        </w:rPr>
        <w:t xml:space="preserve">General patient co-payment will not be indexed and remain at $31.60 </w:t>
      </w:r>
      <w:r w:rsidR="002D4EDA">
        <w:rPr>
          <w:rFonts w:asciiTheme="minorHAnsi" w:hAnsiTheme="minorHAnsi" w:cstheme="minorHAnsi"/>
          <w:sz w:val="16"/>
          <w:szCs w:val="16"/>
          <w:lang w:val="en-US" w:eastAsia="en-AU"/>
        </w:rPr>
        <w:t>from</w:t>
      </w:r>
      <w:r>
        <w:rPr>
          <w:rFonts w:asciiTheme="minorHAnsi" w:hAnsiTheme="minorHAnsi" w:cstheme="minorHAnsi"/>
          <w:sz w:val="16"/>
          <w:szCs w:val="16"/>
          <w:lang w:val="en-US" w:eastAsia="en-AU"/>
        </w:rPr>
        <w:t xml:space="preserve"> 1 January 2025 for the calendar year of 2025 </w:t>
      </w:r>
      <w:r w:rsidR="002D4EDA">
        <w:rPr>
          <w:rFonts w:asciiTheme="minorHAnsi" w:hAnsiTheme="minorHAnsi" w:cstheme="minorHAnsi"/>
          <w:sz w:val="16"/>
          <w:szCs w:val="16"/>
          <w:lang w:val="en-US" w:eastAsia="en-AU"/>
        </w:rPr>
        <w:t>in accordance with</w:t>
      </w:r>
      <w:r>
        <w:rPr>
          <w:rFonts w:asciiTheme="minorHAnsi" w:hAnsiTheme="minorHAnsi" w:cstheme="minorHAnsi"/>
          <w:sz w:val="16"/>
          <w:szCs w:val="16"/>
          <w:lang w:val="en-US" w:eastAsia="en-AU"/>
        </w:rPr>
        <w:t xml:space="preserve"> s99G(1A) of the </w:t>
      </w:r>
      <w:r w:rsidRPr="002E0AC6">
        <w:rPr>
          <w:rFonts w:asciiTheme="minorHAnsi" w:hAnsiTheme="minorHAnsi" w:cstheme="minorHAnsi"/>
          <w:i/>
          <w:iCs/>
          <w:sz w:val="16"/>
          <w:szCs w:val="16"/>
          <w:lang w:val="en-US" w:eastAsia="en-AU"/>
        </w:rPr>
        <w:t>National Health Act 1953</w:t>
      </w:r>
      <w:r w:rsidR="00DE62A5">
        <w:rPr>
          <w:rFonts w:asciiTheme="minorHAnsi" w:hAnsiTheme="minorHAnsi" w:cstheme="minorHAnsi"/>
          <w:sz w:val="16"/>
          <w:szCs w:val="16"/>
          <w:lang w:val="en-US" w:eastAsia="en-AU"/>
        </w:rPr>
        <w:t xml:space="preserve"> (the Act). </w:t>
      </w:r>
      <w:r>
        <w:rPr>
          <w:rFonts w:asciiTheme="minorHAnsi" w:hAnsiTheme="minorHAnsi" w:cstheme="minorHAnsi"/>
          <w:sz w:val="16"/>
          <w:szCs w:val="16"/>
          <w:lang w:val="en-US" w:eastAsia="en-AU"/>
        </w:rPr>
        <w:t>This amount would have increased by $0.90 to $32.50 from 1 January 2025 with the indexation that would have normally applied to the general patient co-payment.</w:t>
      </w:r>
      <w:r w:rsidR="00285649">
        <w:rPr>
          <w:rFonts w:asciiTheme="minorHAnsi" w:hAnsiTheme="minorHAnsi" w:cstheme="minorHAnsi"/>
          <w:sz w:val="16"/>
          <w:szCs w:val="16"/>
          <w:lang w:val="en-US" w:eastAsia="en-AU"/>
        </w:rPr>
        <w:t xml:space="preserve"> </w:t>
      </w:r>
      <w:r w:rsidR="00B26D31">
        <w:rPr>
          <w:rFonts w:asciiTheme="minorHAnsi" w:hAnsiTheme="minorHAnsi" w:cstheme="minorHAnsi"/>
          <w:sz w:val="16"/>
          <w:szCs w:val="16"/>
          <w:lang w:val="en-US" w:eastAsia="en-AU"/>
        </w:rPr>
        <w:t xml:space="preserve">In accordance with sections </w:t>
      </w:r>
      <w:r w:rsidR="00CE7584">
        <w:rPr>
          <w:rFonts w:asciiTheme="minorHAnsi" w:hAnsiTheme="minorHAnsi" w:cstheme="minorHAnsi"/>
          <w:sz w:val="16"/>
          <w:szCs w:val="16"/>
          <w:lang w:val="en-US" w:eastAsia="en-AU"/>
        </w:rPr>
        <w:t>99GC and 99GD of the Act, t</w:t>
      </w:r>
      <w:r w:rsidR="00285649">
        <w:rPr>
          <w:rFonts w:asciiTheme="minorHAnsi" w:hAnsiTheme="minorHAnsi" w:cstheme="minorHAnsi"/>
          <w:sz w:val="16"/>
          <w:szCs w:val="16"/>
          <w:lang w:val="en-US" w:eastAsia="en-AU"/>
        </w:rPr>
        <w:t>he</w:t>
      </w:r>
      <w:r w:rsidR="00302E56">
        <w:rPr>
          <w:rFonts w:asciiTheme="minorHAnsi" w:hAnsiTheme="minorHAnsi" w:cstheme="minorHAnsi"/>
          <w:sz w:val="16"/>
          <w:szCs w:val="16"/>
          <w:lang w:val="en-US" w:eastAsia="en-AU"/>
        </w:rPr>
        <w:t xml:space="preserve"> pre-existing allowable $1.00 discount will decrease by</w:t>
      </w:r>
      <w:r w:rsidR="004E0AE2">
        <w:rPr>
          <w:rFonts w:asciiTheme="minorHAnsi" w:hAnsiTheme="minorHAnsi" w:cstheme="minorHAnsi"/>
          <w:sz w:val="16"/>
          <w:szCs w:val="16"/>
          <w:lang w:val="en-US" w:eastAsia="en-AU"/>
        </w:rPr>
        <w:t xml:space="preserve"> the amount of indexation ($0.90) that would have applied to the general co-payment of $31.</w:t>
      </w:r>
      <w:r w:rsidR="00E520FD">
        <w:rPr>
          <w:rFonts w:asciiTheme="minorHAnsi" w:hAnsiTheme="minorHAnsi" w:cstheme="minorHAnsi"/>
          <w:sz w:val="16"/>
          <w:szCs w:val="16"/>
          <w:lang w:val="en-US" w:eastAsia="en-AU"/>
        </w:rPr>
        <w:t>60</w:t>
      </w:r>
      <w:r w:rsidR="00446D4A">
        <w:rPr>
          <w:rFonts w:asciiTheme="minorHAnsi" w:hAnsiTheme="minorHAnsi" w:cstheme="minorHAnsi"/>
          <w:sz w:val="16"/>
          <w:szCs w:val="16"/>
          <w:lang w:val="en-US" w:eastAsia="en-AU"/>
        </w:rPr>
        <w:t>.</w:t>
      </w:r>
      <w:r w:rsidR="00091875">
        <w:rPr>
          <w:rFonts w:asciiTheme="minorHAnsi" w:hAnsiTheme="minorHAnsi" w:cstheme="minorHAnsi"/>
          <w:sz w:val="16"/>
          <w:szCs w:val="16"/>
          <w:lang w:val="en-US" w:eastAsia="en-AU"/>
        </w:rPr>
        <w:t xml:space="preserve"> </w:t>
      </w:r>
      <w:r w:rsidR="006C6D01">
        <w:rPr>
          <w:rFonts w:asciiTheme="minorHAnsi" w:hAnsiTheme="minorHAnsi" w:cstheme="minorHAnsi"/>
          <w:sz w:val="16"/>
          <w:szCs w:val="16"/>
          <w:lang w:val="en-US" w:eastAsia="en-AU"/>
        </w:rPr>
        <w:t xml:space="preserve">General patients will be eligible for a discount of up to $0.10 off the general </w:t>
      </w:r>
      <w:r w:rsidR="00E6292C">
        <w:rPr>
          <w:rFonts w:asciiTheme="minorHAnsi" w:hAnsiTheme="minorHAnsi" w:cstheme="minorHAnsi"/>
          <w:sz w:val="16"/>
          <w:szCs w:val="16"/>
          <w:lang w:val="en-US" w:eastAsia="en-AU"/>
        </w:rPr>
        <w:t>patient co-payment of $31.60 in 2025.</w:t>
      </w:r>
    </w:p>
    <w:p w14:paraId="64A256CD" w14:textId="00067A82" w:rsidR="00FE767D" w:rsidRDefault="009F106C" w:rsidP="00F8126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  <w:lang w:val="en-US" w:eastAsia="en-AU"/>
        </w:rPr>
      </w:pPr>
      <w:r w:rsidRPr="009F106C">
        <w:rPr>
          <w:rFonts w:asciiTheme="minorHAnsi" w:hAnsiTheme="minorHAnsi" w:cstheme="minorHAnsi"/>
          <w:sz w:val="16"/>
          <w:szCs w:val="16"/>
          <w:lang w:val="en-US" w:eastAsia="en-AU"/>
        </w:rPr>
        <w:t xml:space="preserve">Concessional patient co-payment will not be indexed and remain at $7.70 </w:t>
      </w:r>
      <w:r w:rsidR="00EE464D">
        <w:rPr>
          <w:rFonts w:asciiTheme="minorHAnsi" w:hAnsiTheme="minorHAnsi" w:cstheme="minorHAnsi"/>
          <w:sz w:val="16"/>
          <w:szCs w:val="16"/>
          <w:lang w:val="en-US" w:eastAsia="en-AU"/>
        </w:rPr>
        <w:t>from</w:t>
      </w:r>
      <w:r w:rsidRPr="009F106C">
        <w:rPr>
          <w:rFonts w:asciiTheme="minorHAnsi" w:hAnsiTheme="minorHAnsi" w:cstheme="minorHAnsi"/>
          <w:sz w:val="16"/>
          <w:szCs w:val="16"/>
          <w:lang w:val="en-US" w:eastAsia="en-AU"/>
        </w:rPr>
        <w:t xml:space="preserve"> 1 January 2025 for five calendar years from 2025 to 2029</w:t>
      </w:r>
      <w:r w:rsidR="00EE464D">
        <w:rPr>
          <w:rFonts w:asciiTheme="minorHAnsi" w:hAnsiTheme="minorHAnsi" w:cstheme="minorHAnsi"/>
          <w:sz w:val="16"/>
          <w:szCs w:val="16"/>
          <w:lang w:val="en-US" w:eastAsia="en-AU"/>
        </w:rPr>
        <w:t xml:space="preserve"> in accordance with </w:t>
      </w:r>
      <w:r w:rsidRPr="009F106C">
        <w:rPr>
          <w:rFonts w:asciiTheme="minorHAnsi" w:hAnsiTheme="minorHAnsi" w:cstheme="minorHAnsi"/>
          <w:sz w:val="16"/>
          <w:szCs w:val="16"/>
          <w:lang w:val="en-US" w:eastAsia="en-AU"/>
        </w:rPr>
        <w:t xml:space="preserve">s99G(1B) of the </w:t>
      </w:r>
      <w:r w:rsidRPr="001B53A2">
        <w:rPr>
          <w:rFonts w:asciiTheme="minorHAnsi" w:hAnsiTheme="minorHAnsi" w:cstheme="minorHAnsi"/>
          <w:i/>
          <w:iCs/>
          <w:sz w:val="16"/>
          <w:szCs w:val="16"/>
          <w:lang w:val="en-US" w:eastAsia="en-AU"/>
        </w:rPr>
        <w:t>National Health Act 1953</w:t>
      </w:r>
      <w:r w:rsidR="00767C4D">
        <w:rPr>
          <w:rFonts w:asciiTheme="minorHAnsi" w:hAnsiTheme="minorHAnsi" w:cstheme="minorHAnsi"/>
          <w:sz w:val="16"/>
          <w:szCs w:val="16"/>
          <w:lang w:val="en-US" w:eastAsia="en-AU"/>
        </w:rPr>
        <w:t xml:space="preserve"> (the Act). </w:t>
      </w:r>
      <w:r w:rsidRPr="009F106C">
        <w:rPr>
          <w:rFonts w:asciiTheme="minorHAnsi" w:hAnsiTheme="minorHAnsi" w:cstheme="minorHAnsi"/>
          <w:sz w:val="16"/>
          <w:szCs w:val="16"/>
          <w:lang w:val="en-US" w:eastAsia="en-AU"/>
        </w:rPr>
        <w:t>This amount would have increased by $0.20 to $7.90 from 1 January 2025 with the indexation that would have normally applied to the concessional patient co-payment.</w:t>
      </w:r>
      <w:r w:rsidR="00A73E7F">
        <w:rPr>
          <w:rFonts w:asciiTheme="minorHAnsi" w:hAnsiTheme="minorHAnsi" w:cstheme="minorHAnsi"/>
          <w:sz w:val="16"/>
          <w:szCs w:val="16"/>
          <w:lang w:val="en-US" w:eastAsia="en-AU"/>
        </w:rPr>
        <w:t xml:space="preserve"> </w:t>
      </w:r>
      <w:r w:rsidR="000238A1">
        <w:rPr>
          <w:rFonts w:asciiTheme="minorHAnsi" w:hAnsiTheme="minorHAnsi" w:cstheme="minorHAnsi"/>
          <w:sz w:val="16"/>
          <w:szCs w:val="16"/>
          <w:lang w:val="en-US" w:eastAsia="en-AU"/>
        </w:rPr>
        <w:t>In accordance with sections 99GC and 99GD of the Act, t</w:t>
      </w:r>
      <w:r w:rsidR="00A73E7F">
        <w:rPr>
          <w:rFonts w:asciiTheme="minorHAnsi" w:hAnsiTheme="minorHAnsi" w:cstheme="minorHAnsi"/>
          <w:sz w:val="16"/>
          <w:szCs w:val="16"/>
          <w:lang w:val="en-US" w:eastAsia="en-AU"/>
        </w:rPr>
        <w:t>he pre-existing allowable $1.00 discount will decrease by the amount of indexation ($0.20)</w:t>
      </w:r>
      <w:r w:rsidR="009F070D">
        <w:rPr>
          <w:rFonts w:asciiTheme="minorHAnsi" w:hAnsiTheme="minorHAnsi" w:cstheme="minorHAnsi"/>
          <w:sz w:val="16"/>
          <w:szCs w:val="16"/>
          <w:lang w:val="en-US" w:eastAsia="en-AU"/>
        </w:rPr>
        <w:t xml:space="preserve"> that would have applied to the</w:t>
      </w:r>
      <w:r w:rsidR="00AB7713">
        <w:rPr>
          <w:rFonts w:asciiTheme="minorHAnsi" w:hAnsiTheme="minorHAnsi" w:cstheme="minorHAnsi"/>
          <w:sz w:val="16"/>
          <w:szCs w:val="16"/>
          <w:lang w:val="en-US" w:eastAsia="en-AU"/>
        </w:rPr>
        <w:t xml:space="preserve"> concessional co-payment of $7.70. </w:t>
      </w:r>
      <w:r w:rsidR="00603810">
        <w:rPr>
          <w:rFonts w:asciiTheme="minorHAnsi" w:hAnsiTheme="minorHAnsi" w:cstheme="minorHAnsi"/>
          <w:sz w:val="16"/>
          <w:szCs w:val="16"/>
          <w:lang w:val="en-US" w:eastAsia="en-AU"/>
        </w:rPr>
        <w:t>Concessional patients will be eligible for a discount of up to $0.80 off the concessional patient</w:t>
      </w:r>
      <w:r w:rsidR="00D76739">
        <w:rPr>
          <w:rFonts w:asciiTheme="minorHAnsi" w:hAnsiTheme="minorHAnsi" w:cstheme="minorHAnsi"/>
          <w:sz w:val="16"/>
          <w:szCs w:val="16"/>
          <w:lang w:val="en-US" w:eastAsia="en-AU"/>
        </w:rPr>
        <w:t xml:space="preserve"> co-payment of $7.70 in 2025.</w:t>
      </w:r>
    </w:p>
    <w:p w14:paraId="268B61C8" w14:textId="250849DB" w:rsidR="008D3702" w:rsidRDefault="008D3702" w:rsidP="008D3702"/>
    <w:sectPr w:rsidR="008D3702" w:rsidSect="005A2244">
      <w:headerReference w:type="default" r:id="rId7"/>
      <w:pgSz w:w="16838" w:h="11906" w:orient="landscape"/>
      <w:pgMar w:top="568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82ABC" w14:textId="77777777" w:rsidR="002E1050" w:rsidRDefault="002E1050" w:rsidP="00AE16E4">
      <w:pPr>
        <w:spacing w:after="0" w:line="240" w:lineRule="auto"/>
      </w:pPr>
      <w:r>
        <w:separator/>
      </w:r>
    </w:p>
  </w:endnote>
  <w:endnote w:type="continuationSeparator" w:id="0">
    <w:p w14:paraId="03101B4F" w14:textId="77777777" w:rsidR="002E1050" w:rsidRDefault="002E1050" w:rsidP="00AE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85C47" w14:textId="77777777" w:rsidR="002E1050" w:rsidRDefault="002E1050" w:rsidP="00AE16E4">
      <w:pPr>
        <w:spacing w:after="0" w:line="240" w:lineRule="auto"/>
      </w:pPr>
      <w:r>
        <w:separator/>
      </w:r>
    </w:p>
  </w:footnote>
  <w:footnote w:type="continuationSeparator" w:id="0">
    <w:p w14:paraId="095BE0E0" w14:textId="77777777" w:rsidR="002E1050" w:rsidRDefault="002E1050" w:rsidP="00AE1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29C06" w14:textId="4A4017FE" w:rsidR="00BD67A4" w:rsidRDefault="00BD67A4" w:rsidP="00BD67A4">
    <w:pPr>
      <w:pStyle w:val="Header"/>
    </w:pPr>
    <w:r>
      <w:rPr>
        <w:noProof/>
      </w:rPr>
      <w:drawing>
        <wp:inline distT="0" distB="0" distL="0" distR="0" wp14:anchorId="17E54B2F" wp14:editId="0018F8E2">
          <wp:extent cx="9611360" cy="1143635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11360" cy="1143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D6E8A"/>
    <w:multiLevelType w:val="hybridMultilevel"/>
    <w:tmpl w:val="C2DC0C8E"/>
    <w:lvl w:ilvl="0" w:tplc="75FEFA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25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02"/>
    <w:rsid w:val="00012BDF"/>
    <w:rsid w:val="000238A1"/>
    <w:rsid w:val="00043DF1"/>
    <w:rsid w:val="00045CB5"/>
    <w:rsid w:val="00091875"/>
    <w:rsid w:val="000C4014"/>
    <w:rsid w:val="000E238C"/>
    <w:rsid w:val="000F0C3D"/>
    <w:rsid w:val="000F5FBA"/>
    <w:rsid w:val="00112CA5"/>
    <w:rsid w:val="00113795"/>
    <w:rsid w:val="00144AB2"/>
    <w:rsid w:val="00153D30"/>
    <w:rsid w:val="001679EF"/>
    <w:rsid w:val="001753DF"/>
    <w:rsid w:val="001B3C69"/>
    <w:rsid w:val="001B53A2"/>
    <w:rsid w:val="00203B49"/>
    <w:rsid w:val="00241FBC"/>
    <w:rsid w:val="0028014D"/>
    <w:rsid w:val="00282081"/>
    <w:rsid w:val="00285649"/>
    <w:rsid w:val="002861D8"/>
    <w:rsid w:val="00291649"/>
    <w:rsid w:val="002B48BD"/>
    <w:rsid w:val="002B662B"/>
    <w:rsid w:val="002D4EDA"/>
    <w:rsid w:val="002E1050"/>
    <w:rsid w:val="002F446B"/>
    <w:rsid w:val="00300DE4"/>
    <w:rsid w:val="00302E56"/>
    <w:rsid w:val="003519C2"/>
    <w:rsid w:val="00353A2E"/>
    <w:rsid w:val="00370C6F"/>
    <w:rsid w:val="003D3251"/>
    <w:rsid w:val="003E27D5"/>
    <w:rsid w:val="004006F8"/>
    <w:rsid w:val="0044216E"/>
    <w:rsid w:val="00446D4A"/>
    <w:rsid w:val="00457E24"/>
    <w:rsid w:val="004713D0"/>
    <w:rsid w:val="00495F54"/>
    <w:rsid w:val="004C4710"/>
    <w:rsid w:val="004E0AE2"/>
    <w:rsid w:val="00512D7A"/>
    <w:rsid w:val="005439C2"/>
    <w:rsid w:val="005A2244"/>
    <w:rsid w:val="005D3D48"/>
    <w:rsid w:val="005E08AB"/>
    <w:rsid w:val="00603810"/>
    <w:rsid w:val="00606643"/>
    <w:rsid w:val="00615F73"/>
    <w:rsid w:val="00617B62"/>
    <w:rsid w:val="006537CF"/>
    <w:rsid w:val="006C023A"/>
    <w:rsid w:val="006C6D01"/>
    <w:rsid w:val="006D62F0"/>
    <w:rsid w:val="006F0288"/>
    <w:rsid w:val="00712F63"/>
    <w:rsid w:val="0073662D"/>
    <w:rsid w:val="00761AFF"/>
    <w:rsid w:val="00767C4D"/>
    <w:rsid w:val="0077095A"/>
    <w:rsid w:val="007A31F1"/>
    <w:rsid w:val="007A39C3"/>
    <w:rsid w:val="008376B0"/>
    <w:rsid w:val="0084420E"/>
    <w:rsid w:val="008723B6"/>
    <w:rsid w:val="0088385D"/>
    <w:rsid w:val="008D3702"/>
    <w:rsid w:val="008D71CD"/>
    <w:rsid w:val="008F17A7"/>
    <w:rsid w:val="00915CA4"/>
    <w:rsid w:val="00993D06"/>
    <w:rsid w:val="009A0554"/>
    <w:rsid w:val="009F070D"/>
    <w:rsid w:val="009F106C"/>
    <w:rsid w:val="00A73E7F"/>
    <w:rsid w:val="00AB7713"/>
    <w:rsid w:val="00AE16E4"/>
    <w:rsid w:val="00AF5E7B"/>
    <w:rsid w:val="00B109B1"/>
    <w:rsid w:val="00B15A9A"/>
    <w:rsid w:val="00B25AE4"/>
    <w:rsid w:val="00B26D31"/>
    <w:rsid w:val="00B35207"/>
    <w:rsid w:val="00B535AC"/>
    <w:rsid w:val="00B83145"/>
    <w:rsid w:val="00B83677"/>
    <w:rsid w:val="00B94163"/>
    <w:rsid w:val="00B96600"/>
    <w:rsid w:val="00BD0196"/>
    <w:rsid w:val="00BD18B6"/>
    <w:rsid w:val="00BD4D34"/>
    <w:rsid w:val="00BD67A4"/>
    <w:rsid w:val="00C13FA0"/>
    <w:rsid w:val="00C207D9"/>
    <w:rsid w:val="00C51E64"/>
    <w:rsid w:val="00C548DA"/>
    <w:rsid w:val="00C601DE"/>
    <w:rsid w:val="00C61FE5"/>
    <w:rsid w:val="00C70BA0"/>
    <w:rsid w:val="00C72DE4"/>
    <w:rsid w:val="00C92337"/>
    <w:rsid w:val="00CA66CD"/>
    <w:rsid w:val="00CB066C"/>
    <w:rsid w:val="00CB2B2F"/>
    <w:rsid w:val="00CE4698"/>
    <w:rsid w:val="00CE7584"/>
    <w:rsid w:val="00D021C2"/>
    <w:rsid w:val="00D04945"/>
    <w:rsid w:val="00D11E3D"/>
    <w:rsid w:val="00D14CCD"/>
    <w:rsid w:val="00D56DE0"/>
    <w:rsid w:val="00D6276E"/>
    <w:rsid w:val="00D76739"/>
    <w:rsid w:val="00DB5EAD"/>
    <w:rsid w:val="00DD15FC"/>
    <w:rsid w:val="00DE62A5"/>
    <w:rsid w:val="00E063A9"/>
    <w:rsid w:val="00E17B3B"/>
    <w:rsid w:val="00E32A2C"/>
    <w:rsid w:val="00E35860"/>
    <w:rsid w:val="00E4200E"/>
    <w:rsid w:val="00E520FD"/>
    <w:rsid w:val="00E6292C"/>
    <w:rsid w:val="00E66E2E"/>
    <w:rsid w:val="00E77E00"/>
    <w:rsid w:val="00E828A6"/>
    <w:rsid w:val="00EB01E6"/>
    <w:rsid w:val="00ED34FA"/>
    <w:rsid w:val="00ED601A"/>
    <w:rsid w:val="00EE464D"/>
    <w:rsid w:val="00EE78C1"/>
    <w:rsid w:val="00F018CD"/>
    <w:rsid w:val="00F0692F"/>
    <w:rsid w:val="00F45C68"/>
    <w:rsid w:val="00F529FD"/>
    <w:rsid w:val="00F81265"/>
    <w:rsid w:val="00FB5337"/>
    <w:rsid w:val="00FD7239"/>
    <w:rsid w:val="00FE5035"/>
    <w:rsid w:val="00FE767D"/>
    <w:rsid w:val="00FF011C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6F5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3A9"/>
    <w:pPr>
      <w:keepNext/>
      <w:keepLines/>
      <w:spacing w:before="1200" w:after="0"/>
      <w:outlineLvl w:val="0"/>
    </w:pPr>
    <w:rPr>
      <w:rFonts w:ascii="Arial" w:eastAsiaTheme="majorEastAsia" w:hAnsi="Arial" w:cs="Arial"/>
      <w:b/>
      <w:bCs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3A9"/>
    <w:rPr>
      <w:rFonts w:ascii="Arial" w:eastAsiaTheme="majorEastAsia" w:hAnsi="Arial" w:cs="Arial"/>
      <w:b/>
      <w:bCs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D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66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E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E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C6F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D021C2"/>
  </w:style>
  <w:style w:type="paragraph" w:styleId="Revision">
    <w:name w:val="Revision"/>
    <w:hidden/>
    <w:uiPriority w:val="99"/>
    <w:semiHidden/>
    <w:rsid w:val="00AF5E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1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6E4"/>
  </w:style>
  <w:style w:type="paragraph" w:styleId="Footer">
    <w:name w:val="footer"/>
    <w:basedOn w:val="Normal"/>
    <w:link w:val="FooterChar"/>
    <w:uiPriority w:val="99"/>
    <w:unhideWhenUsed/>
    <w:rsid w:val="00AE1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6E4"/>
  </w:style>
  <w:style w:type="paragraph" w:styleId="ListParagraph">
    <w:name w:val="List Paragraph"/>
    <w:basedOn w:val="Normal"/>
    <w:uiPriority w:val="34"/>
    <w:qFormat/>
    <w:rsid w:val="00F812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2024-12-16T06:41:00Z</dcterms:created>
  <dcterms:modified xsi:type="dcterms:W3CDTF">2024-12-16T06:41:00Z</dcterms:modified>
</cp:coreProperties>
</file>